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A1169" w14:textId="72903297" w:rsidR="00FB0426" w:rsidRPr="009F35B7" w:rsidRDefault="00FB0426" w:rsidP="00FB0426">
      <w:pPr>
        <w:jc w:val="center"/>
        <w:rPr>
          <w:rFonts w:ascii="Berkeley" w:hAnsi="Berkeley"/>
          <w:sz w:val="28"/>
          <w:szCs w:val="22"/>
          <w:u w:val="single"/>
        </w:rPr>
      </w:pPr>
      <w:r w:rsidRPr="009F35B7">
        <w:rPr>
          <w:rFonts w:ascii="Berkeley" w:hAnsi="Berkeley"/>
          <w:sz w:val="28"/>
          <w:szCs w:val="22"/>
          <w:u w:val="single"/>
        </w:rPr>
        <w:t xml:space="preserve">The </w:t>
      </w:r>
      <w:proofErr w:type="spellStart"/>
      <w:r w:rsidRPr="009F35B7">
        <w:rPr>
          <w:rFonts w:ascii="Berkeley" w:hAnsi="Berkeley"/>
          <w:sz w:val="28"/>
          <w:szCs w:val="22"/>
          <w:u w:val="single"/>
        </w:rPr>
        <w:t>Samworth</w:t>
      </w:r>
      <w:proofErr w:type="spellEnd"/>
      <w:r w:rsidRPr="009F35B7">
        <w:rPr>
          <w:rFonts w:ascii="Berkeley" w:hAnsi="Berkeley"/>
          <w:sz w:val="28"/>
          <w:szCs w:val="22"/>
          <w:u w:val="single"/>
        </w:rPr>
        <w:t xml:space="preserve"> Church Academy</w:t>
      </w:r>
    </w:p>
    <w:p w14:paraId="2D8ABDD1" w14:textId="77777777" w:rsidR="00FB0426" w:rsidRPr="009F35B7" w:rsidRDefault="00FB0426" w:rsidP="00FB0426">
      <w:pPr>
        <w:rPr>
          <w:rFonts w:ascii="Berkeley" w:hAnsi="Berkeley"/>
          <w:sz w:val="28"/>
          <w:szCs w:val="22"/>
        </w:rPr>
      </w:pPr>
    </w:p>
    <w:p w14:paraId="3EA0B825" w14:textId="1539170C" w:rsidR="002D25DC" w:rsidRPr="009F35B7" w:rsidRDefault="00883F77" w:rsidP="00AA7296">
      <w:pPr>
        <w:jc w:val="center"/>
        <w:rPr>
          <w:rFonts w:ascii="Berkeley" w:hAnsi="Berkeley"/>
          <w:b/>
          <w:sz w:val="28"/>
          <w:szCs w:val="22"/>
        </w:rPr>
      </w:pPr>
      <w:r w:rsidRPr="009F35B7">
        <w:rPr>
          <w:rFonts w:ascii="Berkeley" w:hAnsi="Berkeley"/>
          <w:b/>
          <w:sz w:val="28"/>
          <w:szCs w:val="22"/>
        </w:rPr>
        <w:t>ANTI-BULLYING</w:t>
      </w:r>
      <w:r w:rsidR="002D25DC" w:rsidRPr="009F35B7">
        <w:rPr>
          <w:rFonts w:ascii="Berkeley" w:hAnsi="Berkeley"/>
          <w:b/>
          <w:sz w:val="28"/>
          <w:szCs w:val="22"/>
        </w:rPr>
        <w:t xml:space="preserve"> </w:t>
      </w:r>
      <w:r w:rsidR="00BA4D9F">
        <w:rPr>
          <w:rFonts w:ascii="Berkeley" w:hAnsi="Berkeley"/>
          <w:b/>
          <w:sz w:val="28"/>
          <w:szCs w:val="22"/>
        </w:rPr>
        <w:t>PROCEDURE</w:t>
      </w:r>
    </w:p>
    <w:p w14:paraId="18D98EDB" w14:textId="302BEFA9" w:rsidR="00134416" w:rsidRPr="009F35B7" w:rsidRDefault="00134416" w:rsidP="00AA7296">
      <w:pPr>
        <w:jc w:val="center"/>
        <w:rPr>
          <w:rFonts w:ascii="Swis721 Lt BT" w:hAnsi="Swis721 Lt BT"/>
          <w:b/>
          <w:sz w:val="22"/>
          <w:szCs w:val="22"/>
        </w:rPr>
      </w:pPr>
      <w:r w:rsidRPr="00134416">
        <w:rPr>
          <w:rFonts w:ascii="Swis721 Lt BT" w:hAnsi="Swis721 Lt BT" w:cs="Arial"/>
          <w:b/>
          <w:bCs/>
          <w:noProof/>
          <w:sz w:val="22"/>
          <w:szCs w:val="22"/>
          <w:lang w:eastAsia="en-GB"/>
        </w:rPr>
        <mc:AlternateContent>
          <mc:Choice Requires="wps">
            <w:drawing>
              <wp:anchor distT="0" distB="0" distL="114300" distR="114300" simplePos="0" relativeHeight="251659264" behindDoc="1" locked="0" layoutInCell="1" allowOverlap="1" wp14:anchorId="639E1BDC" wp14:editId="7570B0EF">
                <wp:simplePos x="0" y="0"/>
                <wp:positionH relativeFrom="margin">
                  <wp:posOffset>-107424</wp:posOffset>
                </wp:positionH>
                <wp:positionV relativeFrom="paragraph">
                  <wp:posOffset>126227</wp:posOffset>
                </wp:positionV>
                <wp:extent cx="5454594" cy="812165"/>
                <wp:effectExtent l="0" t="0" r="13335"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594" cy="81216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68BC4D" id="Rectangle 1" o:spid="_x0000_s1026" style="position:absolute;margin-left:-8.45pt;margin-top:9.95pt;width:429.5pt;height:63.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" fillcolor="window" strokecolor="windowText" strokeweight=".25pt">
                <v:path arrowok="t"/>
                <w10:wrap anchorx="margin"/>
              </v:rect>
            </w:pict>
          </mc:Fallback>
        </mc:AlternateContent>
      </w:r>
    </w:p>
    <w:p w14:paraId="11AC853E" w14:textId="49007C9E" w:rsidR="00134416" w:rsidRPr="009F35B7" w:rsidRDefault="00134416" w:rsidP="00134416">
      <w:pPr>
        <w:jc w:val="both"/>
        <w:rPr>
          <w:rFonts w:ascii="Swis721 Lt BT" w:hAnsi="Swis721 Lt BT" w:cs="Calibri"/>
          <w:color w:val="000000" w:themeColor="text1"/>
          <w:sz w:val="22"/>
          <w:szCs w:val="22"/>
        </w:rPr>
      </w:pPr>
      <w:r w:rsidRPr="009F35B7">
        <w:rPr>
          <w:rFonts w:ascii="Swis721 Lt BT" w:hAnsi="Swis721 Lt BT" w:cs="Calibri"/>
          <w:color w:val="000000" w:themeColor="text1"/>
          <w:sz w:val="22"/>
          <w:szCs w:val="22"/>
        </w:rPr>
        <w:t>Our vision is to create a distinctively Christian and values driven environment that provides the best start to the 70 or more great years our students should enjoy when they leave our school. Our students should have the opportunity to live life in all its fullness and be good citizens wherever they may be.</w:t>
      </w:r>
    </w:p>
    <w:p w14:paraId="4D4E9879" w14:textId="503F8707" w:rsidR="00134416" w:rsidRPr="009F35B7" w:rsidRDefault="00134416" w:rsidP="00AA7296">
      <w:pPr>
        <w:jc w:val="center"/>
        <w:rPr>
          <w:rFonts w:ascii="Swis721 Lt BT" w:hAnsi="Swis721 Lt BT"/>
          <w:b/>
          <w:sz w:val="22"/>
          <w:szCs w:val="22"/>
        </w:rPr>
      </w:pPr>
    </w:p>
    <w:p w14:paraId="445A4C88" w14:textId="1622EF7D" w:rsidR="007557B3" w:rsidRPr="009F35B7" w:rsidRDefault="007557B3" w:rsidP="009F35B7">
      <w:pPr>
        <w:rPr>
          <w:rFonts w:ascii="Swis721 Lt BT" w:hAnsi="Swis721 Lt BT" w:cs="Arial"/>
          <w:b/>
          <w:sz w:val="22"/>
          <w:szCs w:val="22"/>
        </w:rPr>
      </w:pPr>
    </w:p>
    <w:p w14:paraId="5736D5F8" w14:textId="77777777" w:rsidR="00B5512B" w:rsidRPr="009F35B7" w:rsidRDefault="00B80E31" w:rsidP="009F35B7">
      <w:pPr>
        <w:pStyle w:val="Heading2"/>
        <w:numPr>
          <w:ilvl w:val="0"/>
          <w:numId w:val="3"/>
        </w:numPr>
        <w:spacing w:after="120"/>
        <w:jc w:val="both"/>
        <w:rPr>
          <w:rFonts w:ascii="Swis721 Lt BT" w:hAnsi="Swis721 Lt BT"/>
          <w:bCs w:val="0"/>
          <w:sz w:val="22"/>
          <w:szCs w:val="22"/>
        </w:rPr>
      </w:pPr>
      <w:r w:rsidRPr="009F35B7">
        <w:rPr>
          <w:rFonts w:ascii="Swis721 Lt BT" w:hAnsi="Swis721 Lt BT"/>
          <w:bCs w:val="0"/>
          <w:sz w:val="22"/>
          <w:szCs w:val="22"/>
        </w:rPr>
        <w:t>Principles</w:t>
      </w:r>
    </w:p>
    <w:p w14:paraId="4D210832" w14:textId="53BD5FF9" w:rsidR="00D82E2F" w:rsidRPr="009F35B7" w:rsidRDefault="00B5512B" w:rsidP="009F35B7">
      <w:pPr>
        <w:jc w:val="both"/>
        <w:rPr>
          <w:rFonts w:ascii="Swis721 Lt BT" w:hAnsi="Swis721 Lt BT" w:cs="Arial"/>
          <w:sz w:val="22"/>
          <w:szCs w:val="22"/>
        </w:rPr>
      </w:pPr>
      <w:r w:rsidRPr="009F35B7">
        <w:rPr>
          <w:rFonts w:ascii="Swis721 Lt BT" w:hAnsi="Swis721 Lt BT" w:cs="Arial"/>
          <w:sz w:val="22"/>
          <w:szCs w:val="22"/>
        </w:rPr>
        <w:t xml:space="preserve">The </w:t>
      </w:r>
      <w:proofErr w:type="spellStart"/>
      <w:r w:rsidR="00B80E31" w:rsidRPr="009F35B7">
        <w:rPr>
          <w:rFonts w:ascii="Swis721 Lt BT" w:hAnsi="Swis721 Lt BT" w:cs="Arial"/>
          <w:sz w:val="22"/>
          <w:szCs w:val="22"/>
        </w:rPr>
        <w:t>Samworth</w:t>
      </w:r>
      <w:proofErr w:type="spellEnd"/>
      <w:r w:rsidR="00B80E31" w:rsidRPr="009F35B7">
        <w:rPr>
          <w:rFonts w:ascii="Swis721 Lt BT" w:hAnsi="Swis721 Lt BT" w:cs="Arial"/>
          <w:sz w:val="22"/>
          <w:szCs w:val="22"/>
        </w:rPr>
        <w:t xml:space="preserve"> Church Academy </w:t>
      </w:r>
      <w:proofErr w:type="spellStart"/>
      <w:r w:rsidRPr="009F35B7">
        <w:rPr>
          <w:rFonts w:ascii="Swis721 Lt BT" w:hAnsi="Swis721 Lt BT" w:cs="Arial"/>
          <w:sz w:val="22"/>
          <w:szCs w:val="22"/>
        </w:rPr>
        <w:t>Academy</w:t>
      </w:r>
      <w:proofErr w:type="spellEnd"/>
      <w:r w:rsidRPr="009F35B7">
        <w:rPr>
          <w:rFonts w:ascii="Swis721 Lt BT" w:hAnsi="Swis721 Lt BT" w:cs="Arial"/>
          <w:sz w:val="22"/>
          <w:szCs w:val="22"/>
        </w:rPr>
        <w:t xml:space="preserve"> is committed to providing a caring, friendly and safe </w:t>
      </w:r>
      <w:r w:rsidR="00AA4ED0" w:rsidRPr="009F35B7">
        <w:rPr>
          <w:rFonts w:ascii="Swis721 Lt BT" w:hAnsi="Swis721 Lt BT" w:cs="Arial"/>
          <w:sz w:val="22"/>
          <w:szCs w:val="22"/>
        </w:rPr>
        <w:t>environment</w:t>
      </w:r>
      <w:r w:rsidRPr="009F35B7">
        <w:rPr>
          <w:rFonts w:ascii="Swis721 Lt BT" w:hAnsi="Swis721 Lt BT" w:cs="Arial"/>
          <w:sz w:val="22"/>
          <w:szCs w:val="22"/>
        </w:rPr>
        <w:t xml:space="preserve"> for all of our students</w:t>
      </w:r>
      <w:r w:rsidR="00134416" w:rsidRPr="009F35B7">
        <w:rPr>
          <w:rFonts w:ascii="Swis721 Lt BT" w:hAnsi="Swis721 Lt BT" w:cs="Arial"/>
          <w:sz w:val="22"/>
          <w:szCs w:val="22"/>
        </w:rPr>
        <w:t xml:space="preserve">. </w:t>
      </w:r>
      <w:r w:rsidR="00134416" w:rsidRPr="009F35B7">
        <w:rPr>
          <w:rFonts w:ascii="Swis721 Lt BT" w:hAnsi="Swis721 Lt BT"/>
          <w:sz w:val="22"/>
          <w:szCs w:val="22"/>
        </w:rPr>
        <w:t xml:space="preserve">This commitment is underpinned by our Christian values, in particular the values of forgiveness and respect.’ These values are founded on Christian teaching: ‘if you forgive others…your heavenly Father will also forgive you’ and ‘Do to others as you would have them do to you’. Through the implementation of this policy we will seek to enable every student to experience life in all its </w:t>
      </w:r>
      <w:r w:rsidR="00D478D7" w:rsidRPr="009F35B7">
        <w:rPr>
          <w:rFonts w:ascii="Swis721 Lt BT" w:hAnsi="Swis721 Lt BT"/>
          <w:sz w:val="22"/>
          <w:szCs w:val="22"/>
        </w:rPr>
        <w:t>fullness</w:t>
      </w:r>
      <w:bookmarkStart w:id="0" w:name="_GoBack"/>
      <w:bookmarkEnd w:id="0"/>
      <w:r w:rsidR="00134416" w:rsidRPr="009F35B7">
        <w:rPr>
          <w:rFonts w:ascii="Swis721 Lt BT" w:hAnsi="Swis721 Lt BT"/>
          <w:sz w:val="22"/>
          <w:szCs w:val="22"/>
        </w:rPr>
        <w:t xml:space="preserve"> during their time at the academy and </w:t>
      </w:r>
      <w:r w:rsidR="00BA4D9F">
        <w:rPr>
          <w:rFonts w:ascii="Swis721 Lt BT" w:hAnsi="Swis721 Lt BT"/>
          <w:sz w:val="22"/>
          <w:szCs w:val="22"/>
        </w:rPr>
        <w:t>so</w:t>
      </w:r>
      <w:r w:rsidRPr="009F35B7">
        <w:rPr>
          <w:rFonts w:ascii="Swis721 Lt BT" w:hAnsi="Swis721 Lt BT" w:cs="Arial"/>
          <w:sz w:val="22"/>
          <w:szCs w:val="22"/>
        </w:rPr>
        <w:t xml:space="preserve"> they can learn in a positive and secure environment.  Bullying of any kind is unacceptable in the Academy. If bullying does occur, all students should be able to inform staff and be confident that incidents will be dealt with promptly and effectively. </w:t>
      </w:r>
    </w:p>
    <w:p w14:paraId="636614DB" w14:textId="77777777" w:rsidR="00CC5D21" w:rsidRPr="009F35B7" w:rsidRDefault="00CC5D21" w:rsidP="007317F6">
      <w:pPr>
        <w:pStyle w:val="Style"/>
        <w:ind w:left="705" w:right="-74"/>
        <w:jc w:val="both"/>
        <w:rPr>
          <w:rFonts w:ascii="Swis721 Lt BT" w:hAnsi="Swis721 Lt BT"/>
          <w:sz w:val="22"/>
          <w:szCs w:val="22"/>
          <w:lang w:val="en-GB"/>
        </w:rPr>
      </w:pPr>
    </w:p>
    <w:p w14:paraId="5E3B0CEB" w14:textId="77777777" w:rsidR="00B80E31" w:rsidRPr="009F35B7" w:rsidRDefault="00B80E31" w:rsidP="009F35B7">
      <w:pPr>
        <w:pStyle w:val="Heading2"/>
        <w:numPr>
          <w:ilvl w:val="0"/>
          <w:numId w:val="3"/>
        </w:numPr>
        <w:spacing w:after="120"/>
        <w:jc w:val="both"/>
        <w:rPr>
          <w:rFonts w:ascii="Swis721 Lt BT" w:hAnsi="Swis721 Lt BT"/>
          <w:bCs w:val="0"/>
          <w:sz w:val="22"/>
          <w:szCs w:val="22"/>
        </w:rPr>
      </w:pPr>
      <w:r w:rsidRPr="009F35B7">
        <w:rPr>
          <w:rFonts w:ascii="Swis721 Lt BT" w:hAnsi="Swis721 Lt BT"/>
          <w:bCs w:val="0"/>
          <w:sz w:val="22"/>
          <w:szCs w:val="22"/>
        </w:rPr>
        <w:t>What is bullying?</w:t>
      </w:r>
    </w:p>
    <w:p w14:paraId="1A6B7AC6" w14:textId="77777777" w:rsidR="00B92173" w:rsidRPr="009F35B7" w:rsidRDefault="00B92173" w:rsidP="009F35B7">
      <w:pPr>
        <w:rPr>
          <w:rFonts w:ascii="Swis721 Lt BT" w:hAnsi="Swis721 Lt BT"/>
          <w:sz w:val="22"/>
          <w:szCs w:val="22"/>
        </w:rPr>
      </w:pPr>
    </w:p>
    <w:p w14:paraId="2851CAE2" w14:textId="09DDDB27" w:rsidR="00AA4ED0" w:rsidRPr="009F35B7" w:rsidRDefault="00AA4ED0" w:rsidP="009F35B7">
      <w:pPr>
        <w:spacing w:after="120"/>
        <w:jc w:val="both"/>
        <w:rPr>
          <w:rFonts w:ascii="Swis721 Lt BT" w:hAnsi="Swis721 Lt BT" w:cs="Arial"/>
          <w:sz w:val="22"/>
          <w:szCs w:val="22"/>
        </w:rPr>
      </w:pPr>
      <w:r w:rsidRPr="009F35B7">
        <w:rPr>
          <w:rFonts w:ascii="Swis721 Lt BT" w:hAnsi="Swis721 Lt BT" w:cs="Arial"/>
          <w:sz w:val="22"/>
          <w:szCs w:val="22"/>
        </w:rPr>
        <w:t xml:space="preserve">Bullying is a “wilful, conscious desire to hurt, threaten or frighten someone. Bullying results in pain and distress to the victim”. </w:t>
      </w:r>
      <w:r w:rsidR="009F35B7">
        <w:rPr>
          <w:rFonts w:ascii="Swis721 Lt BT" w:hAnsi="Swis721 Lt BT" w:cs="Arial"/>
          <w:sz w:val="22"/>
          <w:szCs w:val="22"/>
        </w:rPr>
        <w:t xml:space="preserve"> Persistent and prolo</w:t>
      </w:r>
      <w:r w:rsidR="00B92173" w:rsidRPr="009F35B7">
        <w:rPr>
          <w:rFonts w:ascii="Swis721 Lt BT" w:hAnsi="Swis721 Lt BT" w:cs="Arial"/>
          <w:sz w:val="22"/>
          <w:szCs w:val="22"/>
        </w:rPr>
        <w:t>nged bothering could lead to bullying.</w:t>
      </w:r>
    </w:p>
    <w:p w14:paraId="64E1087B" w14:textId="21FF0AEB" w:rsidR="005A5F86" w:rsidRPr="009F35B7" w:rsidRDefault="00792DA0" w:rsidP="009F35B7">
      <w:pPr>
        <w:pStyle w:val="Style"/>
        <w:ind w:right="-74"/>
        <w:jc w:val="both"/>
        <w:rPr>
          <w:rFonts w:ascii="Swis721 Lt BT" w:hAnsi="Swis721 Lt BT"/>
          <w:sz w:val="22"/>
          <w:szCs w:val="22"/>
          <w:lang w:val="en-GB"/>
        </w:rPr>
      </w:pPr>
      <w:r w:rsidRPr="009F35B7">
        <w:rPr>
          <w:rFonts w:ascii="Swis721 Lt BT" w:hAnsi="Swis721 Lt BT"/>
          <w:sz w:val="22"/>
          <w:szCs w:val="22"/>
          <w:lang w:val="en-GB"/>
        </w:rPr>
        <w:t>Bullying</w:t>
      </w:r>
      <w:r w:rsidR="00AA4ED0" w:rsidRPr="009F35B7">
        <w:rPr>
          <w:rFonts w:ascii="Swis721 Lt BT" w:hAnsi="Swis721 Lt BT"/>
          <w:sz w:val="22"/>
          <w:szCs w:val="22"/>
          <w:lang w:val="en-GB"/>
        </w:rPr>
        <w:t xml:space="preserve"> can be defined</w:t>
      </w:r>
      <w:r w:rsidRPr="009F35B7">
        <w:rPr>
          <w:rFonts w:ascii="Swis721 Lt BT" w:hAnsi="Swis721 Lt BT"/>
          <w:sz w:val="22"/>
          <w:szCs w:val="22"/>
          <w:lang w:val="en-GB"/>
        </w:rPr>
        <w:t xml:space="preserve"> as deliberately hurtful behaviour, repeated over a period of </w:t>
      </w:r>
      <w:r w:rsidR="00AA4ED0" w:rsidRPr="009F35B7">
        <w:rPr>
          <w:rFonts w:ascii="Swis721 Lt BT" w:hAnsi="Swis721 Lt BT"/>
          <w:sz w:val="22"/>
          <w:szCs w:val="22"/>
          <w:lang w:val="en-GB"/>
        </w:rPr>
        <w:t>time</w:t>
      </w:r>
      <w:r w:rsidRPr="009F35B7">
        <w:rPr>
          <w:rFonts w:ascii="Swis721 Lt BT" w:hAnsi="Swis721 Lt BT"/>
          <w:sz w:val="22"/>
          <w:szCs w:val="22"/>
          <w:lang w:val="en-GB"/>
        </w:rPr>
        <w:t>,</w:t>
      </w:r>
      <w:r w:rsidR="000764D6" w:rsidRPr="009F35B7">
        <w:rPr>
          <w:rFonts w:ascii="Swis721 Lt BT" w:hAnsi="Swis721 Lt BT"/>
          <w:sz w:val="22"/>
          <w:szCs w:val="22"/>
          <w:lang w:val="en-GB"/>
        </w:rPr>
        <w:t xml:space="preserve"> or by numerous people,</w:t>
      </w:r>
      <w:r w:rsidRPr="009F35B7">
        <w:rPr>
          <w:rFonts w:ascii="Swis721 Lt BT" w:hAnsi="Swis721 Lt BT"/>
          <w:sz w:val="22"/>
          <w:szCs w:val="22"/>
          <w:lang w:val="en-GB"/>
        </w:rPr>
        <w:t xml:space="preserve"> where it is difficult for those being bullied to defend themselves.  </w:t>
      </w:r>
    </w:p>
    <w:p w14:paraId="280F425B" w14:textId="77777777" w:rsidR="00AA4ED0" w:rsidRPr="009F35B7" w:rsidRDefault="00AA4ED0" w:rsidP="009F35B7">
      <w:pPr>
        <w:pStyle w:val="ListParagraph"/>
        <w:rPr>
          <w:rFonts w:ascii="Swis721 Lt BT" w:hAnsi="Swis721 Lt BT"/>
          <w:sz w:val="22"/>
          <w:szCs w:val="22"/>
        </w:rPr>
      </w:pPr>
    </w:p>
    <w:p w14:paraId="6C717792" w14:textId="77777777" w:rsidR="00AA4ED0" w:rsidRPr="009F35B7" w:rsidRDefault="00AA4ED0" w:rsidP="00AA4ED0">
      <w:pPr>
        <w:spacing w:after="120"/>
        <w:rPr>
          <w:rFonts w:ascii="Swis721 Lt BT" w:hAnsi="Swis721 Lt BT" w:cs="Arial"/>
          <w:sz w:val="22"/>
          <w:szCs w:val="22"/>
        </w:rPr>
      </w:pPr>
      <w:r w:rsidRPr="009F35B7">
        <w:rPr>
          <w:rFonts w:ascii="Swis721 Lt BT" w:hAnsi="Swis721 Lt BT" w:cs="Arial"/>
          <w:sz w:val="22"/>
          <w:szCs w:val="22"/>
        </w:rPr>
        <w:t>Bullying can be:</w:t>
      </w:r>
    </w:p>
    <w:p w14:paraId="58050610" w14:textId="77777777" w:rsidR="00AA4ED0" w:rsidRPr="009F35B7" w:rsidRDefault="00AA4ED0" w:rsidP="00AA4ED0">
      <w:pPr>
        <w:spacing w:after="120"/>
        <w:ind w:left="2880" w:hanging="2880"/>
        <w:jc w:val="both"/>
        <w:rPr>
          <w:rFonts w:ascii="Swis721 Lt BT" w:hAnsi="Swis721 Lt BT" w:cs="Arial"/>
          <w:sz w:val="22"/>
          <w:szCs w:val="22"/>
        </w:rPr>
      </w:pPr>
      <w:r w:rsidRPr="009F35B7">
        <w:rPr>
          <w:rFonts w:ascii="Swis721 Lt BT" w:hAnsi="Swis721 Lt BT" w:cs="Arial"/>
          <w:sz w:val="22"/>
          <w:szCs w:val="22"/>
        </w:rPr>
        <w:t>Physical harm</w:t>
      </w:r>
      <w:r w:rsidRPr="009F35B7">
        <w:rPr>
          <w:rFonts w:ascii="Swis721 Lt BT" w:hAnsi="Swis721 Lt BT" w:cs="Arial"/>
          <w:sz w:val="22"/>
          <w:szCs w:val="22"/>
        </w:rPr>
        <w:tab/>
        <w:t>Pushing, kicking, punching, pinching, any form of violence</w:t>
      </w:r>
    </w:p>
    <w:p w14:paraId="53C66E8D" w14:textId="77777777" w:rsidR="00AA4ED0" w:rsidRPr="009F35B7" w:rsidRDefault="00AA4ED0" w:rsidP="00AA4ED0">
      <w:pPr>
        <w:spacing w:after="120"/>
        <w:ind w:left="2880" w:hanging="2880"/>
        <w:jc w:val="both"/>
        <w:rPr>
          <w:rFonts w:ascii="Swis721 Lt BT" w:hAnsi="Swis721 Lt BT" w:cs="Arial"/>
          <w:sz w:val="22"/>
          <w:szCs w:val="22"/>
        </w:rPr>
      </w:pPr>
      <w:r w:rsidRPr="009F35B7">
        <w:rPr>
          <w:rFonts w:ascii="Swis721 Lt BT" w:hAnsi="Swis721 Lt BT" w:cs="Arial"/>
          <w:sz w:val="22"/>
          <w:szCs w:val="22"/>
        </w:rPr>
        <w:t xml:space="preserve">Verbal abuse </w:t>
      </w:r>
      <w:r w:rsidRPr="009F35B7">
        <w:rPr>
          <w:rFonts w:ascii="Swis721 Lt BT" w:hAnsi="Swis721 Lt BT" w:cs="Arial"/>
          <w:sz w:val="22"/>
          <w:szCs w:val="22"/>
        </w:rPr>
        <w:tab/>
        <w:t>Name-calling, sarcasm, spreading rumours, persistent teasing</w:t>
      </w:r>
    </w:p>
    <w:p w14:paraId="7E8BEFC9" w14:textId="77777777" w:rsidR="00AA4ED0" w:rsidRPr="009F35B7" w:rsidRDefault="00AA4ED0" w:rsidP="00AA4ED0">
      <w:pPr>
        <w:spacing w:after="120"/>
        <w:ind w:left="2880" w:hanging="2880"/>
        <w:jc w:val="both"/>
        <w:rPr>
          <w:rFonts w:ascii="Swis721 Lt BT" w:hAnsi="Swis721 Lt BT" w:cs="Arial"/>
          <w:sz w:val="22"/>
          <w:szCs w:val="22"/>
        </w:rPr>
      </w:pPr>
      <w:r w:rsidRPr="009F35B7">
        <w:rPr>
          <w:rFonts w:ascii="Swis721 Lt BT" w:hAnsi="Swis721 Lt BT" w:cs="Arial"/>
          <w:sz w:val="22"/>
          <w:szCs w:val="22"/>
        </w:rPr>
        <w:t>Cyber bullying</w:t>
      </w:r>
      <w:r w:rsidRPr="009F35B7">
        <w:rPr>
          <w:rFonts w:ascii="Swis721 Lt BT" w:hAnsi="Swis721 Lt BT" w:cs="Arial"/>
          <w:sz w:val="22"/>
          <w:szCs w:val="22"/>
        </w:rPr>
        <w:tab/>
        <w:t xml:space="preserve">Sending harmful or cruel text or images using any area of the internet or mobile phones  </w:t>
      </w:r>
    </w:p>
    <w:p w14:paraId="597AE6AF" w14:textId="77777777" w:rsidR="00AA4ED0" w:rsidRPr="009F35B7" w:rsidRDefault="00AA4ED0" w:rsidP="00AA4ED0">
      <w:pPr>
        <w:spacing w:after="120"/>
        <w:ind w:left="2880" w:hanging="2880"/>
        <w:jc w:val="both"/>
        <w:rPr>
          <w:rFonts w:ascii="Swis721 Lt BT" w:hAnsi="Swis721 Lt BT" w:cs="Arial"/>
          <w:sz w:val="22"/>
          <w:szCs w:val="22"/>
        </w:rPr>
      </w:pPr>
      <w:r w:rsidRPr="009F35B7">
        <w:rPr>
          <w:rFonts w:ascii="Swis721 Lt BT" w:hAnsi="Swis721 Lt BT" w:cs="Arial"/>
          <w:sz w:val="22"/>
          <w:szCs w:val="22"/>
        </w:rPr>
        <w:lastRenderedPageBreak/>
        <w:t xml:space="preserve">Emotional abuse </w:t>
      </w:r>
      <w:r w:rsidRPr="009F35B7">
        <w:rPr>
          <w:rFonts w:ascii="Swis721 Lt BT" w:hAnsi="Swis721 Lt BT" w:cs="Arial"/>
          <w:sz w:val="22"/>
          <w:szCs w:val="22"/>
        </w:rPr>
        <w:tab/>
        <w:t xml:space="preserve">Tormenting, making fun of someone, humiliation, isolation </w:t>
      </w:r>
      <w:proofErr w:type="gramStart"/>
      <w:r w:rsidRPr="009F35B7">
        <w:rPr>
          <w:rFonts w:ascii="Swis721 Lt BT" w:hAnsi="Swis721 Lt BT" w:cs="Arial"/>
          <w:sz w:val="22"/>
          <w:szCs w:val="22"/>
        </w:rPr>
        <w:t>by</w:t>
      </w:r>
      <w:proofErr w:type="gramEnd"/>
      <w:r w:rsidRPr="009F35B7">
        <w:rPr>
          <w:rFonts w:ascii="Swis721 Lt BT" w:hAnsi="Swis721 Lt BT" w:cs="Arial"/>
          <w:sz w:val="22"/>
          <w:szCs w:val="22"/>
        </w:rPr>
        <w:t xml:space="preserve"> groups of students from groups or activities, destroying or spoiling work, dirty looks, spreading rumours, demanding money</w:t>
      </w:r>
    </w:p>
    <w:p w14:paraId="5AF09A5E" w14:textId="77777777" w:rsidR="00AA4ED0" w:rsidRPr="009F35B7" w:rsidRDefault="00AA4ED0" w:rsidP="00AA4ED0">
      <w:pPr>
        <w:spacing w:after="120"/>
        <w:ind w:left="2880" w:hanging="2880"/>
        <w:jc w:val="both"/>
        <w:rPr>
          <w:rFonts w:ascii="Swis721 Lt BT" w:hAnsi="Swis721 Lt BT" w:cs="Arial"/>
          <w:sz w:val="22"/>
          <w:szCs w:val="22"/>
        </w:rPr>
      </w:pPr>
      <w:r w:rsidRPr="009F35B7">
        <w:rPr>
          <w:rFonts w:ascii="Swis721 Lt BT" w:hAnsi="Swis721 Lt BT" w:cs="Arial"/>
          <w:sz w:val="22"/>
          <w:szCs w:val="22"/>
        </w:rPr>
        <w:t xml:space="preserve">Homophobic abuse </w:t>
      </w:r>
      <w:r w:rsidRPr="009F35B7">
        <w:rPr>
          <w:rFonts w:ascii="Swis721 Lt BT" w:hAnsi="Swis721 Lt BT" w:cs="Arial"/>
          <w:sz w:val="22"/>
          <w:szCs w:val="22"/>
        </w:rPr>
        <w:tab/>
      </w:r>
      <w:proofErr w:type="gramStart"/>
      <w:r w:rsidRPr="009F35B7">
        <w:rPr>
          <w:rFonts w:ascii="Swis721 Lt BT" w:hAnsi="Swis721 Lt BT" w:cs="Arial"/>
          <w:sz w:val="22"/>
          <w:szCs w:val="22"/>
        </w:rPr>
        <w:t>Unwanted</w:t>
      </w:r>
      <w:proofErr w:type="gramEnd"/>
      <w:r w:rsidRPr="009F35B7">
        <w:rPr>
          <w:rFonts w:ascii="Swis721 Lt BT" w:hAnsi="Swis721 Lt BT" w:cs="Arial"/>
          <w:sz w:val="22"/>
          <w:szCs w:val="22"/>
        </w:rPr>
        <w:t xml:space="preserve"> physical contact, abusive comments, particularly related to sexuality </w:t>
      </w:r>
    </w:p>
    <w:p w14:paraId="5B5EFD56" w14:textId="77777777" w:rsidR="00AA4ED0" w:rsidRPr="009F35B7" w:rsidRDefault="00AA4ED0" w:rsidP="00AA4ED0">
      <w:pPr>
        <w:spacing w:after="120"/>
        <w:ind w:left="2880" w:hanging="2880"/>
        <w:jc w:val="both"/>
        <w:rPr>
          <w:rFonts w:ascii="Swis721 Lt BT" w:hAnsi="Swis721 Lt BT" w:cs="Arial"/>
          <w:sz w:val="22"/>
          <w:szCs w:val="22"/>
        </w:rPr>
      </w:pPr>
      <w:r w:rsidRPr="009F35B7">
        <w:rPr>
          <w:rFonts w:ascii="Swis721 Lt BT" w:hAnsi="Swis721 Lt BT" w:cs="Arial"/>
          <w:sz w:val="22"/>
          <w:szCs w:val="22"/>
        </w:rPr>
        <w:t xml:space="preserve">Sexual abuse </w:t>
      </w:r>
      <w:r w:rsidRPr="009F35B7">
        <w:rPr>
          <w:rFonts w:ascii="Swis721 Lt BT" w:hAnsi="Swis721 Lt BT" w:cs="Arial"/>
          <w:sz w:val="22"/>
          <w:szCs w:val="22"/>
        </w:rPr>
        <w:tab/>
      </w:r>
      <w:proofErr w:type="gramStart"/>
      <w:r w:rsidRPr="009F35B7">
        <w:rPr>
          <w:rFonts w:ascii="Swis721 Lt BT" w:hAnsi="Swis721 Lt BT" w:cs="Arial"/>
          <w:sz w:val="22"/>
          <w:szCs w:val="22"/>
        </w:rPr>
        <w:t>Unwanted</w:t>
      </w:r>
      <w:proofErr w:type="gramEnd"/>
      <w:r w:rsidRPr="009F35B7">
        <w:rPr>
          <w:rFonts w:ascii="Swis721 Lt BT" w:hAnsi="Swis721 Lt BT" w:cs="Arial"/>
          <w:sz w:val="22"/>
          <w:szCs w:val="22"/>
        </w:rPr>
        <w:t xml:space="preserve"> physical contact, abusive comments, particularly of an inappropriate sexual nature  </w:t>
      </w:r>
    </w:p>
    <w:p w14:paraId="6629A960" w14:textId="54F11FD9" w:rsidR="00AA4ED0" w:rsidRPr="009F35B7" w:rsidRDefault="00AA4ED0" w:rsidP="00AA4ED0">
      <w:pPr>
        <w:spacing w:after="120"/>
        <w:ind w:left="2880" w:hanging="2880"/>
        <w:jc w:val="both"/>
        <w:rPr>
          <w:rFonts w:ascii="Swis721 Lt BT" w:hAnsi="Swis721 Lt BT" w:cs="Arial"/>
          <w:sz w:val="22"/>
          <w:szCs w:val="22"/>
        </w:rPr>
      </w:pPr>
      <w:r w:rsidRPr="009F35B7">
        <w:rPr>
          <w:rFonts w:ascii="Swis721 Lt BT" w:hAnsi="Swis721 Lt BT" w:cs="Arial"/>
          <w:sz w:val="22"/>
          <w:szCs w:val="22"/>
        </w:rPr>
        <w:t>Racist abuse</w:t>
      </w:r>
      <w:r w:rsidR="009F35B7">
        <w:rPr>
          <w:rFonts w:ascii="Swis721 Lt BT" w:hAnsi="Swis721 Lt BT" w:cs="Arial"/>
          <w:sz w:val="22"/>
          <w:szCs w:val="22"/>
        </w:rPr>
        <w:t xml:space="preserve">  </w:t>
      </w:r>
      <w:r w:rsidR="009F35B7">
        <w:rPr>
          <w:rFonts w:ascii="Swis721 Lt BT" w:hAnsi="Swis721 Lt BT" w:cs="Arial"/>
          <w:sz w:val="22"/>
          <w:szCs w:val="22"/>
        </w:rPr>
        <w:tab/>
      </w:r>
      <w:r w:rsidRPr="009F35B7">
        <w:rPr>
          <w:rFonts w:ascii="Swis721 Lt BT" w:hAnsi="Swis721 Lt BT" w:cs="Arial"/>
          <w:sz w:val="22"/>
          <w:szCs w:val="22"/>
        </w:rPr>
        <w:t xml:space="preserve">Racial taunts or ‘jokes’ ‘graffiti’, gestures, making fun of customs, music, accents. Refusing to work with someone of a different cultural background </w:t>
      </w:r>
    </w:p>
    <w:p w14:paraId="6753BF9C" w14:textId="77777777" w:rsidR="00B80E31" w:rsidRPr="009F35B7" w:rsidRDefault="00B80E31" w:rsidP="009F35B7">
      <w:pPr>
        <w:pStyle w:val="ListParagraph"/>
        <w:numPr>
          <w:ilvl w:val="0"/>
          <w:numId w:val="3"/>
        </w:numPr>
        <w:spacing w:after="120"/>
        <w:jc w:val="both"/>
        <w:rPr>
          <w:rFonts w:ascii="Swis721 Lt BT" w:hAnsi="Swis721 Lt BT" w:cs="Arial"/>
          <w:b/>
          <w:sz w:val="22"/>
          <w:szCs w:val="22"/>
        </w:rPr>
      </w:pPr>
      <w:r w:rsidRPr="009F35B7">
        <w:rPr>
          <w:rFonts w:ascii="Swis721 Lt BT" w:hAnsi="Swis721 Lt BT" w:cs="Arial"/>
          <w:b/>
          <w:sz w:val="22"/>
          <w:szCs w:val="22"/>
        </w:rPr>
        <w:t>Cyber Bullying</w:t>
      </w:r>
    </w:p>
    <w:p w14:paraId="12EAA78E" w14:textId="45BBAB61" w:rsidR="00B80E31" w:rsidRDefault="00B80E31" w:rsidP="00B80E31">
      <w:pPr>
        <w:jc w:val="both"/>
        <w:rPr>
          <w:rFonts w:ascii="Swis721 Lt BT" w:hAnsi="Swis721 Lt BT" w:cs="Arial"/>
          <w:sz w:val="22"/>
          <w:szCs w:val="22"/>
        </w:rPr>
      </w:pPr>
      <w:r w:rsidRPr="009F35B7">
        <w:rPr>
          <w:rFonts w:ascii="Swis721 Lt BT" w:hAnsi="Swis721 Lt BT" w:cs="Arial"/>
          <w:sz w:val="22"/>
          <w:szCs w:val="22"/>
        </w:rPr>
        <w:t xml:space="preserve">The </w:t>
      </w:r>
      <w:proofErr w:type="spellStart"/>
      <w:r w:rsidRPr="009F35B7">
        <w:rPr>
          <w:rFonts w:ascii="Swis721 Lt BT" w:hAnsi="Swis721 Lt BT" w:cs="Arial"/>
          <w:sz w:val="22"/>
          <w:szCs w:val="22"/>
        </w:rPr>
        <w:t>Samworth</w:t>
      </w:r>
      <w:proofErr w:type="spellEnd"/>
      <w:r w:rsidRPr="009F35B7">
        <w:rPr>
          <w:rFonts w:ascii="Swis721 Lt BT" w:hAnsi="Swis721 Lt BT" w:cs="Arial"/>
          <w:sz w:val="22"/>
          <w:szCs w:val="22"/>
        </w:rPr>
        <w:t xml:space="preserve"> Church Academy believes that everyone in the school community has the right to learn and to teach in a healthy and caring environment, without fear of being bullied.</w:t>
      </w:r>
    </w:p>
    <w:p w14:paraId="4BAA7424" w14:textId="77777777" w:rsidR="009F35B7" w:rsidRPr="009F35B7" w:rsidRDefault="009F35B7" w:rsidP="00B80E31">
      <w:pPr>
        <w:jc w:val="both"/>
        <w:rPr>
          <w:rFonts w:ascii="Swis721 Lt BT" w:hAnsi="Swis721 Lt BT" w:cs="Arial"/>
          <w:sz w:val="22"/>
          <w:szCs w:val="22"/>
        </w:rPr>
      </w:pPr>
    </w:p>
    <w:p w14:paraId="30BBA255" w14:textId="3C272091" w:rsidR="00B80E31" w:rsidRPr="009F35B7" w:rsidRDefault="00B80E31" w:rsidP="00B80E31">
      <w:pPr>
        <w:jc w:val="both"/>
        <w:rPr>
          <w:rFonts w:ascii="Swis721 Lt BT" w:hAnsi="Swis721 Lt BT" w:cs="Arial"/>
          <w:sz w:val="22"/>
          <w:szCs w:val="22"/>
        </w:rPr>
      </w:pPr>
      <w:r w:rsidRPr="009F35B7">
        <w:rPr>
          <w:rFonts w:ascii="Swis721 Lt BT" w:hAnsi="Swis721 Lt BT" w:cs="Arial"/>
          <w:sz w:val="22"/>
          <w:szCs w:val="22"/>
        </w:rPr>
        <w:t>ICT plays an increasingly large and important part in the school curriculum.</w:t>
      </w:r>
      <w:r w:rsidR="009F35B7">
        <w:rPr>
          <w:rFonts w:ascii="Swis721 Lt BT" w:hAnsi="Swis721 Lt BT" w:cs="Arial"/>
          <w:sz w:val="22"/>
          <w:szCs w:val="22"/>
        </w:rPr>
        <w:t xml:space="preserve"> </w:t>
      </w:r>
      <w:r w:rsidRPr="009F35B7">
        <w:rPr>
          <w:rFonts w:ascii="Swis721 Lt BT" w:hAnsi="Swis721 Lt BT" w:cs="Arial"/>
          <w:sz w:val="22"/>
          <w:szCs w:val="22"/>
        </w:rPr>
        <w:t>We understand that in the wider community, pupils can, and do, access all types of material online and use technology for social networking. It is therefore important to acknowledge that sometimes, these technologies are used for unpleasant purposes. We accept that there are unfortunate misuses of this technology and we aim to address any breaches of this nature.</w:t>
      </w:r>
      <w:r w:rsidR="009F35B7">
        <w:rPr>
          <w:rFonts w:ascii="Swis721 Lt BT" w:hAnsi="Swis721 Lt BT" w:cs="Arial"/>
          <w:sz w:val="22"/>
          <w:szCs w:val="22"/>
        </w:rPr>
        <w:t xml:space="preserve"> </w:t>
      </w:r>
      <w:r w:rsidRPr="009F35B7">
        <w:rPr>
          <w:rFonts w:ascii="Swis721 Lt BT" w:hAnsi="Swis721 Lt BT" w:cs="Arial"/>
          <w:sz w:val="22"/>
          <w:szCs w:val="22"/>
        </w:rPr>
        <w:t>We recognise the existence of cyber bullying and the severity of the issue.</w:t>
      </w:r>
    </w:p>
    <w:p w14:paraId="294F5718" w14:textId="77777777" w:rsidR="00FC59F5" w:rsidRPr="009F35B7" w:rsidRDefault="00FC59F5" w:rsidP="00B80E31">
      <w:pPr>
        <w:jc w:val="both"/>
        <w:rPr>
          <w:rFonts w:ascii="Swis721 Lt BT" w:hAnsi="Swis721 Lt BT" w:cs="Arial"/>
          <w:sz w:val="22"/>
          <w:szCs w:val="22"/>
        </w:rPr>
      </w:pPr>
    </w:p>
    <w:p w14:paraId="63CD00BE" w14:textId="06719B48" w:rsidR="00B80E31" w:rsidRDefault="00B80E31" w:rsidP="00B80E31">
      <w:pPr>
        <w:jc w:val="both"/>
        <w:rPr>
          <w:rFonts w:ascii="Swis721 Lt BT" w:hAnsi="Swis721 Lt BT" w:cs="Arial"/>
          <w:sz w:val="22"/>
          <w:szCs w:val="22"/>
        </w:rPr>
      </w:pPr>
      <w:r w:rsidRPr="009F35B7">
        <w:rPr>
          <w:rFonts w:ascii="Swis721 Lt BT" w:hAnsi="Swis721 Lt BT" w:cs="Arial"/>
          <w:sz w:val="22"/>
          <w:szCs w:val="22"/>
        </w:rPr>
        <w:t>We are committed to:</w:t>
      </w:r>
    </w:p>
    <w:p w14:paraId="4F5EDAF1" w14:textId="77777777" w:rsidR="009F35B7" w:rsidRPr="009F35B7" w:rsidRDefault="009F35B7" w:rsidP="00B80E31">
      <w:pPr>
        <w:jc w:val="both"/>
        <w:rPr>
          <w:rFonts w:ascii="Swis721 Lt BT" w:hAnsi="Swis721 Lt BT" w:cs="Arial"/>
          <w:sz w:val="22"/>
          <w:szCs w:val="22"/>
        </w:rPr>
      </w:pPr>
    </w:p>
    <w:p w14:paraId="4AA26EBC" w14:textId="77777777" w:rsidR="00B80E31" w:rsidRPr="009F35B7" w:rsidRDefault="00B80E31" w:rsidP="009F35B7">
      <w:pPr>
        <w:pStyle w:val="ListParagraph"/>
        <w:numPr>
          <w:ilvl w:val="0"/>
          <w:numId w:val="7"/>
        </w:numPr>
        <w:spacing w:after="200" w:line="276" w:lineRule="auto"/>
        <w:contextualSpacing/>
        <w:jc w:val="both"/>
        <w:rPr>
          <w:rFonts w:ascii="Swis721 Lt BT" w:hAnsi="Swis721 Lt BT" w:cs="Arial"/>
          <w:sz w:val="22"/>
          <w:szCs w:val="22"/>
        </w:rPr>
      </w:pPr>
      <w:r w:rsidRPr="009F35B7">
        <w:rPr>
          <w:rFonts w:ascii="Swis721 Lt BT" w:hAnsi="Swis721 Lt BT" w:cs="Arial"/>
          <w:sz w:val="22"/>
          <w:szCs w:val="22"/>
        </w:rPr>
        <w:t>Educating pupils, staff and parents about cyber bullying and its consequences.</w:t>
      </w:r>
    </w:p>
    <w:p w14:paraId="547F09D9" w14:textId="77777777" w:rsidR="00B80E31" w:rsidRPr="009F35B7" w:rsidRDefault="00B80E31" w:rsidP="009F35B7">
      <w:pPr>
        <w:pStyle w:val="ListParagraph"/>
        <w:numPr>
          <w:ilvl w:val="0"/>
          <w:numId w:val="7"/>
        </w:numPr>
        <w:spacing w:after="200" w:line="276" w:lineRule="auto"/>
        <w:contextualSpacing/>
        <w:jc w:val="both"/>
        <w:rPr>
          <w:rFonts w:ascii="Swis721 Lt BT" w:hAnsi="Swis721 Lt BT" w:cs="Arial"/>
          <w:sz w:val="22"/>
          <w:szCs w:val="22"/>
        </w:rPr>
      </w:pPr>
      <w:r w:rsidRPr="009F35B7">
        <w:rPr>
          <w:rFonts w:ascii="Swis721 Lt BT" w:hAnsi="Swis721 Lt BT" w:cs="Arial"/>
          <w:sz w:val="22"/>
          <w:szCs w:val="22"/>
        </w:rPr>
        <w:t>Providing a productive and safe learning environment.</w:t>
      </w:r>
    </w:p>
    <w:p w14:paraId="28A9A4B9" w14:textId="77777777" w:rsidR="00B80E31" w:rsidRPr="009F35B7" w:rsidRDefault="00B80E31" w:rsidP="009F35B7">
      <w:pPr>
        <w:pStyle w:val="ListParagraph"/>
        <w:numPr>
          <w:ilvl w:val="0"/>
          <w:numId w:val="7"/>
        </w:numPr>
        <w:spacing w:after="200" w:line="276" w:lineRule="auto"/>
        <w:contextualSpacing/>
        <w:jc w:val="both"/>
        <w:rPr>
          <w:rFonts w:ascii="Swis721 Lt BT" w:hAnsi="Swis721 Lt BT" w:cs="Arial"/>
          <w:sz w:val="22"/>
          <w:szCs w:val="22"/>
        </w:rPr>
      </w:pPr>
      <w:r w:rsidRPr="009F35B7">
        <w:rPr>
          <w:rFonts w:ascii="Swis721 Lt BT" w:hAnsi="Swis721 Lt BT" w:cs="Arial"/>
          <w:sz w:val="22"/>
          <w:szCs w:val="22"/>
        </w:rPr>
        <w:t>Providing a robust policy to prevent and, if necessary, deal with cyber bullying, should it arise in school or within the school community.</w:t>
      </w:r>
    </w:p>
    <w:p w14:paraId="0F210D59" w14:textId="77777777" w:rsidR="00B80E31" w:rsidRPr="009F35B7" w:rsidRDefault="00B80E31" w:rsidP="009F35B7">
      <w:pPr>
        <w:pStyle w:val="ListParagraph"/>
        <w:numPr>
          <w:ilvl w:val="0"/>
          <w:numId w:val="7"/>
        </w:numPr>
        <w:spacing w:after="200" w:line="276" w:lineRule="auto"/>
        <w:contextualSpacing/>
        <w:jc w:val="both"/>
        <w:rPr>
          <w:rFonts w:ascii="Swis721 Lt BT" w:hAnsi="Swis721 Lt BT" w:cs="Arial"/>
          <w:sz w:val="22"/>
          <w:szCs w:val="22"/>
        </w:rPr>
      </w:pPr>
      <w:r w:rsidRPr="009F35B7">
        <w:rPr>
          <w:rFonts w:ascii="Swis721 Lt BT" w:hAnsi="Swis721 Lt BT" w:cs="Arial"/>
          <w:sz w:val="22"/>
          <w:szCs w:val="22"/>
        </w:rPr>
        <w:t>Developing and improving the policies and procedures around cyber bullying through regular evaluation and review.</w:t>
      </w:r>
    </w:p>
    <w:p w14:paraId="0209D565" w14:textId="77777777" w:rsidR="00B80E31" w:rsidRPr="009F35B7" w:rsidRDefault="00B80E31" w:rsidP="009F35B7">
      <w:pPr>
        <w:pStyle w:val="ListParagraph"/>
        <w:numPr>
          <w:ilvl w:val="0"/>
          <w:numId w:val="7"/>
        </w:numPr>
        <w:spacing w:after="200" w:line="276" w:lineRule="auto"/>
        <w:contextualSpacing/>
        <w:jc w:val="both"/>
        <w:rPr>
          <w:rFonts w:ascii="Swis721 Lt BT" w:hAnsi="Swis721 Lt BT" w:cs="Arial"/>
          <w:sz w:val="22"/>
          <w:szCs w:val="22"/>
        </w:rPr>
      </w:pPr>
      <w:r w:rsidRPr="009F35B7">
        <w:rPr>
          <w:rFonts w:ascii="Swis721 Lt BT" w:hAnsi="Swis721 Lt BT" w:cs="Arial"/>
          <w:sz w:val="22"/>
          <w:szCs w:val="22"/>
        </w:rPr>
        <w:t>Providing a strong anti-bullying policy and acting upon it where bullying arises.</w:t>
      </w:r>
    </w:p>
    <w:p w14:paraId="4E4C30CC" w14:textId="77777777" w:rsidR="00B80E31" w:rsidRPr="009F35B7" w:rsidRDefault="00B80E31" w:rsidP="009F35B7">
      <w:pPr>
        <w:pStyle w:val="ListParagraph"/>
        <w:numPr>
          <w:ilvl w:val="0"/>
          <w:numId w:val="7"/>
        </w:numPr>
        <w:tabs>
          <w:tab w:val="left" w:pos="1050"/>
        </w:tabs>
        <w:rPr>
          <w:rFonts w:ascii="Swis721 Lt BT" w:hAnsi="Swis721 Lt BT" w:cs="Arial"/>
          <w:szCs w:val="22"/>
        </w:rPr>
      </w:pPr>
      <w:bookmarkStart w:id="1" w:name="_Context"/>
      <w:bookmarkEnd w:id="1"/>
      <w:r w:rsidRPr="009F35B7">
        <w:rPr>
          <w:rFonts w:ascii="Swis721 Lt BT" w:hAnsi="Swis721 Lt BT" w:cs="Arial"/>
          <w:sz w:val="22"/>
          <w:szCs w:val="22"/>
        </w:rPr>
        <w:t>The policy has due regard to the following legislation, including, but not limited to:</w:t>
      </w:r>
    </w:p>
    <w:p w14:paraId="5BF8E949" w14:textId="77777777" w:rsidR="00B80E31" w:rsidRPr="009F35B7" w:rsidRDefault="00B80E31" w:rsidP="009F35B7">
      <w:pPr>
        <w:pStyle w:val="TSB-PolicyBullets"/>
        <w:numPr>
          <w:ilvl w:val="0"/>
          <w:numId w:val="7"/>
        </w:numPr>
        <w:rPr>
          <w:rFonts w:ascii="Swis721 Lt BT" w:hAnsi="Swis721 Lt BT"/>
        </w:rPr>
      </w:pPr>
      <w:r w:rsidRPr="009F35B7">
        <w:rPr>
          <w:rFonts w:ascii="Swis721 Lt BT" w:hAnsi="Swis721 Lt BT"/>
        </w:rPr>
        <w:t>The Communications Act 2003</w:t>
      </w:r>
    </w:p>
    <w:p w14:paraId="771A8AEE" w14:textId="77777777" w:rsidR="00B80E31" w:rsidRPr="009F35B7" w:rsidRDefault="00B80E31" w:rsidP="009F35B7">
      <w:pPr>
        <w:pStyle w:val="TSB-PolicyBullets"/>
        <w:numPr>
          <w:ilvl w:val="0"/>
          <w:numId w:val="7"/>
        </w:numPr>
        <w:rPr>
          <w:rFonts w:ascii="Swis721 Lt BT" w:hAnsi="Swis721 Lt BT"/>
        </w:rPr>
      </w:pPr>
      <w:r w:rsidRPr="009F35B7">
        <w:rPr>
          <w:rFonts w:ascii="Swis721 Lt BT" w:hAnsi="Swis721 Lt BT"/>
        </w:rPr>
        <w:t>The Protection from Harassment Act 1997</w:t>
      </w:r>
    </w:p>
    <w:p w14:paraId="5050BE80" w14:textId="77777777" w:rsidR="00B80E31" w:rsidRPr="009F35B7" w:rsidRDefault="00B80E31" w:rsidP="009F35B7">
      <w:pPr>
        <w:pStyle w:val="TSB-Level1Numbers"/>
        <w:ind w:left="0" w:firstLine="0"/>
        <w:rPr>
          <w:rFonts w:ascii="Swis721 Lt BT" w:eastAsia="Times New Roman" w:hAnsi="Swis721 Lt BT" w:cs="Arial"/>
          <w:szCs w:val="22"/>
        </w:rPr>
      </w:pPr>
      <w:r w:rsidRPr="009F35B7">
        <w:rPr>
          <w:rFonts w:ascii="Swis721 Lt BT" w:eastAsia="Times New Roman" w:hAnsi="Swis721 Lt BT" w:cs="Arial"/>
          <w:szCs w:val="22"/>
        </w:rPr>
        <w:lastRenderedPageBreak/>
        <w:t>The policy has due regard to the following guidance, including, but not limited to:</w:t>
      </w:r>
    </w:p>
    <w:p w14:paraId="44A92006" w14:textId="77777777" w:rsidR="00B80E31" w:rsidRPr="009F35B7" w:rsidRDefault="00B80E31" w:rsidP="009F35B7">
      <w:pPr>
        <w:pStyle w:val="TSB-PolicyBullets"/>
        <w:numPr>
          <w:ilvl w:val="0"/>
          <w:numId w:val="8"/>
        </w:numPr>
        <w:rPr>
          <w:rFonts w:ascii="Swis721 Lt BT" w:hAnsi="Swis721 Lt BT"/>
        </w:rPr>
      </w:pPr>
      <w:proofErr w:type="spellStart"/>
      <w:r w:rsidRPr="009F35B7">
        <w:rPr>
          <w:rFonts w:ascii="Swis721 Lt BT" w:hAnsi="Swis721 Lt BT"/>
        </w:rPr>
        <w:t>DfE</w:t>
      </w:r>
      <w:proofErr w:type="spellEnd"/>
      <w:r w:rsidRPr="009F35B7">
        <w:rPr>
          <w:rFonts w:ascii="Swis721 Lt BT" w:hAnsi="Swis721 Lt BT"/>
        </w:rPr>
        <w:t xml:space="preserve"> (2018), ‘Keeping children safe in education</w:t>
      </w:r>
    </w:p>
    <w:p w14:paraId="273E52C2" w14:textId="2AB38FF5" w:rsidR="00B80E31" w:rsidRPr="009F35B7" w:rsidRDefault="00B80E31" w:rsidP="009F35B7">
      <w:pPr>
        <w:pStyle w:val="TSB-PolicyBullets"/>
        <w:numPr>
          <w:ilvl w:val="0"/>
          <w:numId w:val="8"/>
        </w:numPr>
        <w:rPr>
          <w:rFonts w:ascii="Swis721 Lt BT" w:hAnsi="Swis721 Lt BT"/>
        </w:rPr>
      </w:pPr>
      <w:proofErr w:type="spellStart"/>
      <w:r w:rsidRPr="009F35B7">
        <w:rPr>
          <w:rFonts w:ascii="Swis721 Lt BT" w:hAnsi="Swis721 Lt BT"/>
        </w:rPr>
        <w:t>DfE</w:t>
      </w:r>
      <w:proofErr w:type="spellEnd"/>
      <w:r w:rsidRPr="009F35B7">
        <w:rPr>
          <w:rFonts w:ascii="Swis721 Lt BT" w:hAnsi="Swis721 Lt BT"/>
        </w:rPr>
        <w:t xml:space="preserve"> (2017) ‘Preventing and tackling </w:t>
      </w:r>
      <w:r w:rsidR="00BA4D9F">
        <w:rPr>
          <w:rFonts w:ascii="Swis721 Lt BT" w:hAnsi="Swis721 Lt BT"/>
        </w:rPr>
        <w:t>bullying</w:t>
      </w:r>
      <w:r w:rsidRPr="009F35B7">
        <w:rPr>
          <w:rFonts w:ascii="Swis721 Lt BT" w:hAnsi="Swis721 Lt BT"/>
        </w:rPr>
        <w:t>’</w:t>
      </w:r>
    </w:p>
    <w:p w14:paraId="1FB16A52" w14:textId="77777777" w:rsidR="00134416" w:rsidRPr="009F35B7" w:rsidRDefault="00134416" w:rsidP="009F35B7">
      <w:pPr>
        <w:pStyle w:val="CommentText"/>
        <w:numPr>
          <w:ilvl w:val="0"/>
          <w:numId w:val="8"/>
        </w:numPr>
        <w:rPr>
          <w:rFonts w:ascii="Swis721 Lt BT" w:hAnsi="Swis721 Lt BT"/>
          <w:sz w:val="22"/>
          <w:szCs w:val="22"/>
        </w:rPr>
      </w:pPr>
      <w:r w:rsidRPr="009F35B7">
        <w:rPr>
          <w:rFonts w:ascii="Swis721 Lt BT" w:hAnsi="Swis721 Lt BT"/>
          <w:sz w:val="22"/>
          <w:szCs w:val="22"/>
        </w:rPr>
        <w:t>C of E Education office report ‘Valuing All God’s Children’</w:t>
      </w:r>
    </w:p>
    <w:p w14:paraId="1CF9A862" w14:textId="77777777" w:rsidR="00AA4ED0" w:rsidRPr="009F35B7" w:rsidRDefault="00AA4ED0" w:rsidP="009F35B7">
      <w:pPr>
        <w:pStyle w:val="Style"/>
        <w:ind w:right="-74"/>
        <w:jc w:val="both"/>
        <w:rPr>
          <w:rFonts w:ascii="Swis721 Lt BT" w:hAnsi="Swis721 Lt BT"/>
          <w:sz w:val="22"/>
          <w:szCs w:val="22"/>
          <w:lang w:val="en-GB"/>
        </w:rPr>
      </w:pPr>
    </w:p>
    <w:p w14:paraId="30BD6B27" w14:textId="77777777" w:rsidR="00CC5D21" w:rsidRPr="009F35B7" w:rsidRDefault="00B80E31" w:rsidP="009F35B7">
      <w:pPr>
        <w:pStyle w:val="ListParagraph"/>
        <w:numPr>
          <w:ilvl w:val="0"/>
          <w:numId w:val="3"/>
        </w:numPr>
        <w:jc w:val="both"/>
        <w:rPr>
          <w:rFonts w:ascii="Swis721 Lt BT" w:hAnsi="Swis721 Lt BT" w:cs="Arial"/>
          <w:b/>
          <w:sz w:val="22"/>
          <w:szCs w:val="22"/>
        </w:rPr>
      </w:pPr>
      <w:r w:rsidRPr="009F35B7">
        <w:rPr>
          <w:rFonts w:ascii="Swis721 Lt BT" w:hAnsi="Swis721 Lt BT" w:cs="Arial"/>
          <w:b/>
          <w:sz w:val="22"/>
          <w:szCs w:val="22"/>
        </w:rPr>
        <w:t>PRACTICE</w:t>
      </w:r>
    </w:p>
    <w:p w14:paraId="4066315C" w14:textId="77777777" w:rsidR="00CC5D21" w:rsidRPr="009F35B7" w:rsidRDefault="00CC5D21" w:rsidP="007317F6">
      <w:pPr>
        <w:pStyle w:val="Style"/>
        <w:ind w:left="705" w:right="-74"/>
        <w:jc w:val="both"/>
        <w:rPr>
          <w:rFonts w:ascii="Swis721 Lt BT" w:hAnsi="Swis721 Lt BT"/>
          <w:sz w:val="22"/>
          <w:szCs w:val="22"/>
          <w:lang w:val="en-GB"/>
        </w:rPr>
      </w:pPr>
    </w:p>
    <w:p w14:paraId="2B8071E9" w14:textId="77777777" w:rsidR="00E46492" w:rsidRPr="009F35B7" w:rsidRDefault="00E46492" w:rsidP="009F35B7">
      <w:pPr>
        <w:pStyle w:val="ListParagraph"/>
        <w:numPr>
          <w:ilvl w:val="0"/>
          <w:numId w:val="9"/>
        </w:numPr>
        <w:ind w:left="426"/>
        <w:jc w:val="both"/>
        <w:rPr>
          <w:rFonts w:ascii="Swis721 Lt BT" w:hAnsi="Swis721 Lt BT" w:cs="Arial"/>
          <w:sz w:val="22"/>
          <w:szCs w:val="22"/>
        </w:rPr>
      </w:pPr>
      <w:r w:rsidRPr="009F35B7">
        <w:rPr>
          <w:rFonts w:ascii="Swis721 Lt BT" w:hAnsi="Swis721 Lt BT" w:cs="Arial"/>
          <w:sz w:val="22"/>
          <w:szCs w:val="22"/>
        </w:rPr>
        <w:t xml:space="preserve">The reporting member of staff will log the appropriate information on CPOMS; the SENCO and Director/Team Director of Deep support will review the information. This should include any </w:t>
      </w:r>
      <w:r w:rsidR="00FC59F5" w:rsidRPr="009F35B7">
        <w:rPr>
          <w:rFonts w:ascii="Swis721 Lt BT" w:hAnsi="Swis721 Lt BT" w:cs="Arial"/>
          <w:sz w:val="22"/>
          <w:szCs w:val="22"/>
        </w:rPr>
        <w:t>additional information</w:t>
      </w:r>
      <w:r w:rsidRPr="009F35B7">
        <w:rPr>
          <w:rFonts w:ascii="Swis721 Lt BT" w:hAnsi="Swis721 Lt BT" w:cs="Arial"/>
          <w:sz w:val="22"/>
          <w:szCs w:val="22"/>
        </w:rPr>
        <w:t xml:space="preserve"> gathered from statements and other</w:t>
      </w:r>
      <w:r w:rsidR="00FC59F5" w:rsidRPr="009F35B7">
        <w:rPr>
          <w:rFonts w:ascii="Swis721 Lt BT" w:hAnsi="Swis721 Lt BT" w:cs="Arial"/>
          <w:sz w:val="22"/>
          <w:szCs w:val="22"/>
        </w:rPr>
        <w:t>s</w:t>
      </w:r>
      <w:r w:rsidRPr="009F35B7">
        <w:rPr>
          <w:rFonts w:ascii="Swis721 Lt BT" w:hAnsi="Swis721 Lt BT" w:cs="Arial"/>
          <w:sz w:val="22"/>
          <w:szCs w:val="22"/>
        </w:rPr>
        <w:t xml:space="preserve"> involved (if applicable)</w:t>
      </w:r>
      <w:r w:rsidR="00FC59F5" w:rsidRPr="009F35B7">
        <w:rPr>
          <w:rFonts w:ascii="Swis721 Lt BT" w:hAnsi="Swis721 Lt BT" w:cs="Arial"/>
          <w:sz w:val="22"/>
          <w:szCs w:val="22"/>
        </w:rPr>
        <w:t>.</w:t>
      </w:r>
    </w:p>
    <w:p w14:paraId="799EC92A" w14:textId="77777777" w:rsidR="00E46492" w:rsidRPr="009F35B7" w:rsidRDefault="00E46492" w:rsidP="009F35B7">
      <w:pPr>
        <w:ind w:left="426"/>
        <w:jc w:val="both"/>
        <w:rPr>
          <w:rFonts w:ascii="Swis721 Lt BT" w:hAnsi="Swis721 Lt BT" w:cs="Arial"/>
          <w:sz w:val="22"/>
          <w:szCs w:val="22"/>
        </w:rPr>
      </w:pPr>
    </w:p>
    <w:p w14:paraId="5B984213" w14:textId="77777777" w:rsidR="006B1276" w:rsidRPr="009F35B7" w:rsidRDefault="00E46492" w:rsidP="009F35B7">
      <w:pPr>
        <w:pStyle w:val="ListParagraph"/>
        <w:numPr>
          <w:ilvl w:val="0"/>
          <w:numId w:val="9"/>
        </w:numPr>
        <w:ind w:left="426"/>
        <w:jc w:val="both"/>
        <w:rPr>
          <w:rFonts w:ascii="Swis721 Lt BT" w:hAnsi="Swis721 Lt BT" w:cs="Arial"/>
          <w:sz w:val="22"/>
          <w:szCs w:val="22"/>
        </w:rPr>
      </w:pPr>
      <w:r w:rsidRPr="009F35B7">
        <w:rPr>
          <w:rFonts w:ascii="Swis721 Lt BT" w:hAnsi="Swis721 Lt BT" w:cs="Arial"/>
          <w:sz w:val="22"/>
          <w:szCs w:val="22"/>
        </w:rPr>
        <w:t>Fact finding will take place to ascertain the reasons for the bully’s behaviour and, if possible action needs to be taken to alter the behaviour of the bully or bullies.</w:t>
      </w:r>
    </w:p>
    <w:p w14:paraId="7B2BA971" w14:textId="77777777" w:rsidR="006B1276" w:rsidRPr="009F35B7" w:rsidRDefault="006B1276" w:rsidP="009F35B7">
      <w:pPr>
        <w:pStyle w:val="ListParagraph"/>
        <w:ind w:left="426"/>
        <w:rPr>
          <w:rFonts w:ascii="Swis721 Lt BT" w:hAnsi="Swis721 Lt BT" w:cs="Arial"/>
          <w:sz w:val="22"/>
          <w:szCs w:val="22"/>
        </w:rPr>
      </w:pPr>
    </w:p>
    <w:p w14:paraId="55104C62" w14:textId="77777777" w:rsidR="00FC59F5" w:rsidRPr="009F35B7" w:rsidRDefault="00FC59F5" w:rsidP="009F35B7">
      <w:pPr>
        <w:pStyle w:val="ListParagraph"/>
        <w:numPr>
          <w:ilvl w:val="0"/>
          <w:numId w:val="9"/>
        </w:numPr>
        <w:ind w:left="426"/>
        <w:jc w:val="both"/>
        <w:rPr>
          <w:rFonts w:ascii="Swis721 Lt BT" w:hAnsi="Swis721 Lt BT" w:cs="Arial"/>
          <w:sz w:val="22"/>
          <w:szCs w:val="22"/>
        </w:rPr>
      </w:pPr>
      <w:r w:rsidRPr="009F35B7">
        <w:rPr>
          <w:rFonts w:ascii="Swis721 Lt BT" w:hAnsi="Swis721 Lt BT" w:cs="Arial"/>
          <w:sz w:val="22"/>
          <w:szCs w:val="22"/>
        </w:rPr>
        <w:t xml:space="preserve">Where bullying is judged to have taken place, the Learning Manager should take immediate action and ensure that personal tutors, parents of both bully and victim and Leaders of Deep Support are informed as well as completing the bullying or racist incident logs as appropriate.  Where bullying persists or in extreme incidents, other relevant members of staff should be alerted as well as the Academy’s Police Liaison Officer. </w:t>
      </w:r>
    </w:p>
    <w:p w14:paraId="6D4F4103" w14:textId="77777777" w:rsidR="005075F6" w:rsidRPr="009F35B7" w:rsidRDefault="005075F6" w:rsidP="009F35B7">
      <w:pPr>
        <w:pStyle w:val="ListParagraph"/>
        <w:ind w:left="426"/>
        <w:rPr>
          <w:rFonts w:ascii="Swis721 Lt BT" w:hAnsi="Swis721 Lt BT" w:cs="Arial"/>
          <w:sz w:val="22"/>
          <w:szCs w:val="22"/>
        </w:rPr>
      </w:pPr>
    </w:p>
    <w:p w14:paraId="147E0222" w14:textId="77777777" w:rsidR="005075F6" w:rsidRPr="009F35B7" w:rsidRDefault="005075F6" w:rsidP="009F35B7">
      <w:pPr>
        <w:pStyle w:val="ListParagraph"/>
        <w:numPr>
          <w:ilvl w:val="0"/>
          <w:numId w:val="9"/>
        </w:numPr>
        <w:ind w:left="426"/>
        <w:jc w:val="both"/>
        <w:rPr>
          <w:rFonts w:ascii="Swis721 Lt BT" w:hAnsi="Swis721 Lt BT" w:cs="Arial"/>
          <w:sz w:val="22"/>
          <w:szCs w:val="22"/>
        </w:rPr>
      </w:pPr>
      <w:r w:rsidRPr="009F35B7">
        <w:rPr>
          <w:rFonts w:ascii="Swis721 Lt BT" w:hAnsi="Swis721 Lt BT" w:cs="Arial"/>
          <w:sz w:val="22"/>
          <w:szCs w:val="22"/>
        </w:rPr>
        <w:t>Bullying will be dealt with in line with Academy behaviour policy; a graduated response will be applied.</w:t>
      </w:r>
    </w:p>
    <w:p w14:paraId="1864C287" w14:textId="6EF12D47" w:rsidR="00FC59F5" w:rsidRPr="009F35B7" w:rsidRDefault="00FC59F5" w:rsidP="009F35B7">
      <w:pPr>
        <w:pStyle w:val="ListParagraph"/>
        <w:ind w:left="426"/>
        <w:rPr>
          <w:rFonts w:ascii="Swis721 Lt BT" w:hAnsi="Swis721 Lt BT"/>
          <w:sz w:val="22"/>
          <w:szCs w:val="22"/>
        </w:rPr>
      </w:pPr>
    </w:p>
    <w:p w14:paraId="6C876897" w14:textId="44B25BD6" w:rsidR="006B1276" w:rsidRDefault="00FC59F5" w:rsidP="009F35B7">
      <w:pPr>
        <w:pStyle w:val="ListParagraph"/>
        <w:numPr>
          <w:ilvl w:val="0"/>
          <w:numId w:val="9"/>
        </w:numPr>
        <w:ind w:left="426"/>
        <w:jc w:val="both"/>
        <w:rPr>
          <w:rFonts w:ascii="Swis721 Lt BT" w:hAnsi="Swis721 Lt BT" w:cs="Arial"/>
          <w:sz w:val="22"/>
          <w:szCs w:val="22"/>
        </w:rPr>
      </w:pPr>
      <w:r w:rsidRPr="009F35B7">
        <w:rPr>
          <w:rFonts w:ascii="Swis721 Lt BT" w:hAnsi="Swis721 Lt BT" w:cs="Arial"/>
          <w:sz w:val="22"/>
          <w:szCs w:val="22"/>
        </w:rPr>
        <w:t>After an incident, there must be “follow-up” to ensure that the problem does not re-surface.  Experience suggests that bullying will not take place again if they know that there will be follow-up.  This should take place some 2 weeks after the initial incident and then perhaps some further a term later.</w:t>
      </w:r>
    </w:p>
    <w:p w14:paraId="097A029A" w14:textId="77777777" w:rsidR="009F35B7" w:rsidRPr="009F35B7" w:rsidRDefault="009F35B7" w:rsidP="009F35B7">
      <w:pPr>
        <w:pStyle w:val="ListParagraph"/>
        <w:ind w:left="426"/>
        <w:jc w:val="both"/>
        <w:rPr>
          <w:rFonts w:ascii="Swis721 Lt BT" w:hAnsi="Swis721 Lt BT" w:cs="Arial"/>
          <w:sz w:val="22"/>
          <w:szCs w:val="22"/>
        </w:rPr>
      </w:pPr>
    </w:p>
    <w:p w14:paraId="06D13845" w14:textId="77777777" w:rsidR="00FC59F5" w:rsidRPr="009F35B7" w:rsidRDefault="00FC59F5" w:rsidP="009F35B7">
      <w:pPr>
        <w:pStyle w:val="ListParagraph"/>
        <w:numPr>
          <w:ilvl w:val="0"/>
          <w:numId w:val="3"/>
        </w:numPr>
        <w:jc w:val="both"/>
        <w:rPr>
          <w:rFonts w:ascii="Swis721 Lt BT" w:hAnsi="Swis721 Lt BT" w:cs="Arial"/>
          <w:b/>
          <w:sz w:val="22"/>
          <w:szCs w:val="22"/>
        </w:rPr>
      </w:pPr>
      <w:r w:rsidRPr="009F35B7">
        <w:rPr>
          <w:rFonts w:ascii="Swis721 Lt BT" w:hAnsi="Swis721 Lt BT" w:cs="Arial"/>
          <w:b/>
          <w:sz w:val="22"/>
          <w:szCs w:val="22"/>
        </w:rPr>
        <w:t>Dealing with Bullying Incidents</w:t>
      </w:r>
    </w:p>
    <w:p w14:paraId="23685E46" w14:textId="77777777" w:rsidR="00FC59F5" w:rsidRPr="009F35B7" w:rsidRDefault="00FC59F5" w:rsidP="009F35B7">
      <w:pPr>
        <w:rPr>
          <w:rFonts w:ascii="Swis721 Lt BT" w:hAnsi="Swis721 Lt BT" w:cs="Arial"/>
          <w:sz w:val="22"/>
          <w:szCs w:val="22"/>
        </w:rPr>
      </w:pPr>
    </w:p>
    <w:p w14:paraId="75F56789" w14:textId="77777777" w:rsidR="00FC59F5" w:rsidRPr="009F35B7" w:rsidRDefault="00FC59F5" w:rsidP="009F35B7">
      <w:pPr>
        <w:jc w:val="both"/>
        <w:rPr>
          <w:rFonts w:ascii="Swis721 Lt BT" w:hAnsi="Swis721 Lt BT" w:cs="Arial"/>
          <w:sz w:val="22"/>
          <w:szCs w:val="22"/>
        </w:rPr>
      </w:pPr>
      <w:r w:rsidRPr="009F35B7">
        <w:rPr>
          <w:rFonts w:ascii="Swis721 Lt BT" w:hAnsi="Swis721 Lt BT" w:cs="Arial"/>
          <w:sz w:val="22"/>
          <w:szCs w:val="22"/>
        </w:rPr>
        <w:t>Action</w:t>
      </w:r>
      <w:r w:rsidR="00CE0179" w:rsidRPr="009F35B7">
        <w:rPr>
          <w:rFonts w:ascii="Swis721 Lt BT" w:hAnsi="Swis721 Lt BT" w:cs="Arial"/>
          <w:sz w:val="22"/>
          <w:szCs w:val="22"/>
        </w:rPr>
        <w:t>s</w:t>
      </w:r>
      <w:r w:rsidRPr="009F35B7">
        <w:rPr>
          <w:rFonts w:ascii="Swis721 Lt BT" w:hAnsi="Swis721 Lt BT" w:cs="Arial"/>
          <w:sz w:val="22"/>
          <w:szCs w:val="22"/>
        </w:rPr>
        <w:t xml:space="preserve"> may include,</w:t>
      </w:r>
      <w:r w:rsidR="00CE0179" w:rsidRPr="009F35B7">
        <w:rPr>
          <w:rFonts w:ascii="Swis721 Lt BT" w:hAnsi="Swis721 Lt BT" w:cs="Arial"/>
          <w:sz w:val="22"/>
          <w:szCs w:val="22"/>
        </w:rPr>
        <w:t xml:space="preserve"> depending on severity and frequency of incidents, </w:t>
      </w:r>
      <w:r w:rsidRPr="009F35B7">
        <w:rPr>
          <w:rFonts w:ascii="Swis721 Lt BT" w:hAnsi="Swis721 Lt BT" w:cs="Arial"/>
          <w:sz w:val="22"/>
          <w:szCs w:val="22"/>
        </w:rPr>
        <w:t>for example:</w:t>
      </w:r>
    </w:p>
    <w:p w14:paraId="6291F73E" w14:textId="77777777" w:rsidR="00FC59F5" w:rsidRPr="009F35B7" w:rsidRDefault="00FC59F5" w:rsidP="00FC59F5">
      <w:pPr>
        <w:pStyle w:val="ListParagraph"/>
        <w:jc w:val="both"/>
        <w:rPr>
          <w:rFonts w:ascii="Swis721 Lt BT" w:hAnsi="Swis721 Lt BT" w:cs="Arial"/>
          <w:sz w:val="22"/>
          <w:szCs w:val="22"/>
        </w:rPr>
      </w:pPr>
    </w:p>
    <w:p w14:paraId="14C6E4C3" w14:textId="77777777" w:rsidR="00FC59F5" w:rsidRPr="009F35B7" w:rsidRDefault="00FC59F5" w:rsidP="009F35B7">
      <w:pPr>
        <w:pStyle w:val="ListParagraph"/>
        <w:numPr>
          <w:ilvl w:val="0"/>
          <w:numId w:val="10"/>
        </w:numPr>
        <w:ind w:left="567"/>
        <w:jc w:val="both"/>
        <w:rPr>
          <w:rFonts w:ascii="Swis721 Lt BT" w:hAnsi="Swis721 Lt BT" w:cs="Arial"/>
          <w:sz w:val="22"/>
          <w:szCs w:val="22"/>
        </w:rPr>
      </w:pPr>
      <w:r w:rsidRPr="009F35B7">
        <w:rPr>
          <w:rFonts w:ascii="Swis721 Lt BT" w:hAnsi="Swis721 Lt BT" w:cs="Arial"/>
          <w:sz w:val="22"/>
          <w:szCs w:val="22"/>
        </w:rPr>
        <w:t>formal warning;</w:t>
      </w:r>
    </w:p>
    <w:p w14:paraId="2D42BB26" w14:textId="77777777" w:rsidR="00FC59F5" w:rsidRPr="009F35B7" w:rsidRDefault="00FC59F5" w:rsidP="009F35B7">
      <w:pPr>
        <w:pStyle w:val="ListParagraph"/>
        <w:numPr>
          <w:ilvl w:val="0"/>
          <w:numId w:val="10"/>
        </w:numPr>
        <w:ind w:left="567"/>
        <w:jc w:val="both"/>
        <w:rPr>
          <w:rFonts w:ascii="Swis721 Lt BT" w:hAnsi="Swis721 Lt BT" w:cs="Arial"/>
          <w:sz w:val="22"/>
          <w:szCs w:val="22"/>
        </w:rPr>
      </w:pPr>
      <w:r w:rsidRPr="009F35B7">
        <w:rPr>
          <w:rFonts w:ascii="Swis721 Lt BT" w:hAnsi="Swis721 Lt BT" w:cs="Arial"/>
          <w:sz w:val="22"/>
          <w:szCs w:val="22"/>
        </w:rPr>
        <w:t>detention;</w:t>
      </w:r>
    </w:p>
    <w:p w14:paraId="74125E05" w14:textId="77777777" w:rsidR="00FC59F5" w:rsidRPr="009F35B7" w:rsidRDefault="00FC59F5" w:rsidP="009F35B7">
      <w:pPr>
        <w:pStyle w:val="ListParagraph"/>
        <w:numPr>
          <w:ilvl w:val="0"/>
          <w:numId w:val="10"/>
        </w:numPr>
        <w:ind w:left="567"/>
        <w:jc w:val="both"/>
        <w:rPr>
          <w:rFonts w:ascii="Swis721 Lt BT" w:hAnsi="Swis721 Lt BT" w:cs="Arial"/>
          <w:sz w:val="22"/>
          <w:szCs w:val="22"/>
        </w:rPr>
      </w:pPr>
      <w:r w:rsidRPr="009F35B7">
        <w:rPr>
          <w:rFonts w:ascii="Swis721 Lt BT" w:hAnsi="Swis721 Lt BT" w:cs="Arial"/>
          <w:sz w:val="22"/>
          <w:szCs w:val="22"/>
        </w:rPr>
        <w:lastRenderedPageBreak/>
        <w:t>exclusion from certain areas of the premises;</w:t>
      </w:r>
    </w:p>
    <w:p w14:paraId="7FADCF03" w14:textId="77777777" w:rsidR="00FC59F5" w:rsidRPr="009F35B7" w:rsidRDefault="0005148E" w:rsidP="009F35B7">
      <w:pPr>
        <w:pStyle w:val="ListParagraph"/>
        <w:numPr>
          <w:ilvl w:val="0"/>
          <w:numId w:val="10"/>
        </w:numPr>
        <w:ind w:left="567"/>
        <w:jc w:val="both"/>
        <w:rPr>
          <w:rFonts w:ascii="Swis721 Lt BT" w:hAnsi="Swis721 Lt BT" w:cs="Arial"/>
          <w:sz w:val="22"/>
          <w:szCs w:val="22"/>
        </w:rPr>
      </w:pPr>
      <w:proofErr w:type="gramStart"/>
      <w:r w:rsidRPr="009F35B7">
        <w:rPr>
          <w:rFonts w:ascii="Swis721 Lt BT" w:hAnsi="Swis721 Lt BT" w:cs="Arial"/>
          <w:sz w:val="22"/>
          <w:szCs w:val="22"/>
        </w:rPr>
        <w:t>fixed</w:t>
      </w:r>
      <w:proofErr w:type="gramEnd"/>
      <w:r w:rsidRPr="009F35B7">
        <w:rPr>
          <w:rFonts w:ascii="Swis721 Lt BT" w:hAnsi="Swis721 Lt BT" w:cs="Arial"/>
          <w:sz w:val="22"/>
          <w:szCs w:val="22"/>
        </w:rPr>
        <w:t xml:space="preserve"> term</w:t>
      </w:r>
      <w:r w:rsidR="00FC59F5" w:rsidRPr="009F35B7">
        <w:rPr>
          <w:rFonts w:ascii="Swis721 Lt BT" w:hAnsi="Swis721 Lt BT" w:cs="Arial"/>
          <w:sz w:val="22"/>
          <w:szCs w:val="22"/>
        </w:rPr>
        <w:t xml:space="preserve"> or (in cases of serious repetition) permanent exclusion.</w:t>
      </w:r>
    </w:p>
    <w:p w14:paraId="49EBA731" w14:textId="77777777" w:rsidR="00FC59F5" w:rsidRPr="009F35B7" w:rsidRDefault="00FC59F5" w:rsidP="00FC59F5">
      <w:pPr>
        <w:ind w:left="1080"/>
        <w:jc w:val="both"/>
        <w:rPr>
          <w:rFonts w:ascii="Swis721 Lt BT" w:hAnsi="Swis721 Lt BT" w:cs="Arial"/>
          <w:sz w:val="22"/>
          <w:szCs w:val="22"/>
        </w:rPr>
      </w:pPr>
    </w:p>
    <w:p w14:paraId="7079DB70" w14:textId="77777777" w:rsidR="00FC59F5" w:rsidRPr="009F35B7" w:rsidRDefault="00FC59F5" w:rsidP="009F35B7">
      <w:pPr>
        <w:jc w:val="both"/>
        <w:rPr>
          <w:rFonts w:ascii="Swis721 Lt BT" w:hAnsi="Swis721 Lt BT" w:cs="Arial"/>
          <w:sz w:val="22"/>
          <w:szCs w:val="22"/>
        </w:rPr>
      </w:pPr>
      <w:r w:rsidRPr="009F35B7">
        <w:rPr>
          <w:rFonts w:ascii="Swis721 Lt BT" w:hAnsi="Swis721 Lt BT" w:cs="Arial"/>
          <w:sz w:val="22"/>
          <w:szCs w:val="22"/>
        </w:rPr>
        <w:t>Students who have been bullied should be supported by, for example:</w:t>
      </w:r>
    </w:p>
    <w:p w14:paraId="0DE45353" w14:textId="77777777" w:rsidR="00FC59F5" w:rsidRPr="009F35B7" w:rsidRDefault="00FC59F5" w:rsidP="009F35B7">
      <w:pPr>
        <w:ind w:left="1080"/>
        <w:jc w:val="both"/>
        <w:rPr>
          <w:rFonts w:ascii="Swis721 Lt BT" w:hAnsi="Swis721 Lt BT" w:cs="Arial"/>
          <w:sz w:val="22"/>
          <w:szCs w:val="22"/>
        </w:rPr>
      </w:pPr>
    </w:p>
    <w:p w14:paraId="0B5D3F8B" w14:textId="77777777" w:rsidR="00FC59F5" w:rsidRPr="009F35B7" w:rsidRDefault="00FC59F5" w:rsidP="009F35B7">
      <w:pPr>
        <w:pStyle w:val="ListParagraph"/>
        <w:numPr>
          <w:ilvl w:val="0"/>
          <w:numId w:val="11"/>
        </w:numPr>
        <w:tabs>
          <w:tab w:val="left" w:pos="720"/>
        </w:tabs>
        <w:ind w:left="567"/>
        <w:jc w:val="both"/>
        <w:rPr>
          <w:rFonts w:ascii="Swis721 Lt BT" w:hAnsi="Swis721 Lt BT" w:cs="Arial"/>
          <w:sz w:val="22"/>
          <w:szCs w:val="22"/>
        </w:rPr>
      </w:pPr>
      <w:r w:rsidRPr="009F35B7">
        <w:rPr>
          <w:rFonts w:ascii="Swis721 Lt BT" w:hAnsi="Swis721 Lt BT" w:cs="Arial"/>
          <w:sz w:val="22"/>
          <w:szCs w:val="22"/>
        </w:rPr>
        <w:t>offering an opportunity to refer to anti-bullying Peer Counsellors;</w:t>
      </w:r>
    </w:p>
    <w:p w14:paraId="135B674E" w14:textId="77777777" w:rsidR="00FC59F5" w:rsidRPr="009F35B7" w:rsidRDefault="00FC59F5" w:rsidP="009F35B7">
      <w:pPr>
        <w:pStyle w:val="ListParagraph"/>
        <w:numPr>
          <w:ilvl w:val="0"/>
          <w:numId w:val="11"/>
        </w:numPr>
        <w:tabs>
          <w:tab w:val="left" w:pos="720"/>
        </w:tabs>
        <w:ind w:left="567"/>
        <w:jc w:val="both"/>
        <w:rPr>
          <w:rFonts w:ascii="Swis721 Lt BT" w:hAnsi="Swis721 Lt BT" w:cs="Arial"/>
          <w:sz w:val="22"/>
          <w:szCs w:val="22"/>
        </w:rPr>
      </w:pPr>
      <w:r w:rsidRPr="009F35B7">
        <w:rPr>
          <w:rFonts w:ascii="Swis721 Lt BT" w:hAnsi="Swis721 Lt BT" w:cs="Arial"/>
          <w:sz w:val="22"/>
          <w:szCs w:val="22"/>
        </w:rPr>
        <w:t>offering the use of Restorative Justice practices;</w:t>
      </w:r>
    </w:p>
    <w:p w14:paraId="3496CA78" w14:textId="77777777" w:rsidR="00FC59F5" w:rsidRPr="009F35B7" w:rsidRDefault="00FC59F5" w:rsidP="009F35B7">
      <w:pPr>
        <w:pStyle w:val="ListParagraph"/>
        <w:numPr>
          <w:ilvl w:val="0"/>
          <w:numId w:val="11"/>
        </w:numPr>
        <w:tabs>
          <w:tab w:val="left" w:pos="720"/>
        </w:tabs>
        <w:ind w:left="567"/>
        <w:jc w:val="both"/>
        <w:rPr>
          <w:rFonts w:ascii="Swis721 Lt BT" w:hAnsi="Swis721 Lt BT" w:cs="Arial"/>
          <w:sz w:val="22"/>
          <w:szCs w:val="22"/>
        </w:rPr>
      </w:pPr>
      <w:r w:rsidRPr="009F35B7">
        <w:rPr>
          <w:rFonts w:ascii="Swis721 Lt BT" w:hAnsi="Swis721 Lt BT" w:cs="Arial"/>
          <w:sz w:val="22"/>
          <w:szCs w:val="22"/>
        </w:rPr>
        <w:t>offering an immediate opportunity to discuss the experience with their personal tutor or other member of staff of their choice;</w:t>
      </w:r>
    </w:p>
    <w:p w14:paraId="17E21ABD" w14:textId="77777777" w:rsidR="00FC59F5" w:rsidRPr="009F35B7" w:rsidRDefault="00FC59F5" w:rsidP="009F35B7">
      <w:pPr>
        <w:pStyle w:val="ListParagraph"/>
        <w:numPr>
          <w:ilvl w:val="0"/>
          <w:numId w:val="11"/>
        </w:numPr>
        <w:tabs>
          <w:tab w:val="left" w:pos="720"/>
        </w:tabs>
        <w:ind w:left="567"/>
        <w:jc w:val="both"/>
        <w:rPr>
          <w:rFonts w:ascii="Swis721 Lt BT" w:hAnsi="Swis721 Lt BT" w:cs="Arial"/>
          <w:sz w:val="22"/>
          <w:szCs w:val="22"/>
        </w:rPr>
      </w:pPr>
      <w:r w:rsidRPr="009F35B7">
        <w:rPr>
          <w:rFonts w:ascii="Swis721 Lt BT" w:hAnsi="Swis721 Lt BT" w:cs="Arial"/>
          <w:sz w:val="22"/>
          <w:szCs w:val="22"/>
        </w:rPr>
        <w:t>referring to the next Inclusion meeting;</w:t>
      </w:r>
    </w:p>
    <w:p w14:paraId="58288087" w14:textId="77777777" w:rsidR="00FC59F5" w:rsidRPr="009F35B7" w:rsidRDefault="00FC59F5" w:rsidP="009F35B7">
      <w:pPr>
        <w:pStyle w:val="ListParagraph"/>
        <w:numPr>
          <w:ilvl w:val="0"/>
          <w:numId w:val="11"/>
        </w:numPr>
        <w:tabs>
          <w:tab w:val="left" w:pos="720"/>
        </w:tabs>
        <w:ind w:left="567"/>
        <w:jc w:val="both"/>
        <w:rPr>
          <w:rFonts w:ascii="Swis721 Lt BT" w:hAnsi="Swis721 Lt BT" w:cs="Arial"/>
          <w:sz w:val="22"/>
          <w:szCs w:val="22"/>
        </w:rPr>
      </w:pPr>
      <w:r w:rsidRPr="009F35B7">
        <w:rPr>
          <w:rFonts w:ascii="Swis721 Lt BT" w:hAnsi="Swis721 Lt BT" w:cs="Arial"/>
          <w:sz w:val="22"/>
          <w:szCs w:val="22"/>
        </w:rPr>
        <w:t>providing reassurance and helping to restore self-esteem and confidence;</w:t>
      </w:r>
    </w:p>
    <w:p w14:paraId="24D799E7" w14:textId="7BE67B48" w:rsidR="00FC59F5" w:rsidRPr="009F35B7" w:rsidRDefault="00FC59F5" w:rsidP="009F35B7">
      <w:pPr>
        <w:pStyle w:val="ListParagraph"/>
        <w:numPr>
          <w:ilvl w:val="0"/>
          <w:numId w:val="11"/>
        </w:numPr>
        <w:tabs>
          <w:tab w:val="left" w:pos="720"/>
        </w:tabs>
        <w:ind w:left="567"/>
        <w:jc w:val="both"/>
        <w:rPr>
          <w:rFonts w:ascii="Swis721 Lt BT" w:hAnsi="Swis721 Lt BT" w:cs="Arial"/>
          <w:sz w:val="22"/>
          <w:szCs w:val="22"/>
        </w:rPr>
      </w:pPr>
      <w:r w:rsidRPr="009F35B7">
        <w:rPr>
          <w:rFonts w:ascii="Swis721 Lt BT" w:hAnsi="Swis721 Lt BT" w:cs="Arial"/>
          <w:sz w:val="22"/>
          <w:szCs w:val="22"/>
        </w:rPr>
        <w:t xml:space="preserve">offering continuing support and </w:t>
      </w:r>
      <w:r w:rsidR="00BA4D9F">
        <w:rPr>
          <w:rFonts w:ascii="Swis721 Lt BT" w:hAnsi="Swis721 Lt BT" w:cs="Arial"/>
          <w:sz w:val="22"/>
          <w:szCs w:val="22"/>
        </w:rPr>
        <w:t>protection</w:t>
      </w:r>
      <w:r w:rsidR="00134416" w:rsidRPr="009F35B7">
        <w:rPr>
          <w:rFonts w:ascii="Swis721 Lt BT" w:hAnsi="Swis721 Lt BT" w:cs="Arial"/>
          <w:sz w:val="22"/>
          <w:szCs w:val="22"/>
        </w:rPr>
        <w:t>;</w:t>
      </w:r>
    </w:p>
    <w:p w14:paraId="2BDFCB34" w14:textId="7651C257" w:rsidR="00A62494" w:rsidRPr="009F35B7" w:rsidRDefault="00134416" w:rsidP="009F35B7">
      <w:pPr>
        <w:pStyle w:val="ListParagraph"/>
        <w:numPr>
          <w:ilvl w:val="0"/>
          <w:numId w:val="11"/>
        </w:numPr>
        <w:tabs>
          <w:tab w:val="left" w:pos="720"/>
        </w:tabs>
        <w:ind w:left="567"/>
        <w:jc w:val="both"/>
        <w:rPr>
          <w:rFonts w:ascii="Swis721 Lt BT" w:hAnsi="Swis721 Lt BT" w:cs="Arial"/>
          <w:sz w:val="22"/>
          <w:szCs w:val="22"/>
        </w:rPr>
      </w:pPr>
      <w:proofErr w:type="gramStart"/>
      <w:r w:rsidRPr="009F35B7">
        <w:rPr>
          <w:rFonts w:ascii="Swis721 Lt BT" w:hAnsi="Swis721 Lt BT"/>
          <w:sz w:val="22"/>
          <w:szCs w:val="22"/>
        </w:rPr>
        <w:t>supported</w:t>
      </w:r>
      <w:proofErr w:type="gramEnd"/>
      <w:r w:rsidRPr="009F35B7">
        <w:rPr>
          <w:rFonts w:ascii="Swis721 Lt BT" w:hAnsi="Swis721 Lt BT"/>
          <w:sz w:val="22"/>
          <w:szCs w:val="22"/>
        </w:rPr>
        <w:t xml:space="preserve"> in their understanding of the value of forgiveness and the need for forgiveness towards those who do wrong in order to move on.</w:t>
      </w:r>
    </w:p>
    <w:p w14:paraId="7E380B1B" w14:textId="77777777" w:rsidR="00FC59F5" w:rsidRPr="009F35B7" w:rsidRDefault="00FC59F5" w:rsidP="009F35B7">
      <w:pPr>
        <w:tabs>
          <w:tab w:val="left" w:pos="1134"/>
        </w:tabs>
        <w:ind w:left="360"/>
        <w:jc w:val="both"/>
        <w:rPr>
          <w:rFonts w:ascii="Swis721 Lt BT" w:hAnsi="Swis721 Lt BT" w:cs="Arial"/>
          <w:sz w:val="22"/>
          <w:szCs w:val="22"/>
        </w:rPr>
      </w:pPr>
    </w:p>
    <w:p w14:paraId="470F02FE" w14:textId="77777777" w:rsidR="00FC59F5" w:rsidRPr="009F35B7" w:rsidRDefault="00FC59F5" w:rsidP="009F35B7">
      <w:pPr>
        <w:jc w:val="both"/>
        <w:rPr>
          <w:rFonts w:ascii="Swis721 Lt BT" w:hAnsi="Swis721 Lt BT" w:cs="Arial"/>
          <w:sz w:val="22"/>
          <w:szCs w:val="22"/>
        </w:rPr>
      </w:pPr>
      <w:r w:rsidRPr="009F35B7">
        <w:rPr>
          <w:rFonts w:ascii="Swis721 Lt BT" w:hAnsi="Swis721 Lt BT" w:cs="Arial"/>
          <w:sz w:val="22"/>
          <w:szCs w:val="22"/>
        </w:rPr>
        <w:t>Students who have been bullying should be helped to avoid repetition by, for example:</w:t>
      </w:r>
    </w:p>
    <w:p w14:paraId="25F2B19A" w14:textId="77777777" w:rsidR="00FC59F5" w:rsidRPr="009F35B7" w:rsidRDefault="00FC59F5" w:rsidP="00FC59F5">
      <w:pPr>
        <w:ind w:left="720"/>
        <w:jc w:val="both"/>
        <w:rPr>
          <w:rFonts w:ascii="Swis721 Lt BT" w:hAnsi="Swis721 Lt BT" w:cs="Arial"/>
          <w:sz w:val="22"/>
          <w:szCs w:val="22"/>
        </w:rPr>
      </w:pPr>
    </w:p>
    <w:p w14:paraId="6A9426ED" w14:textId="77777777" w:rsidR="00FC59F5" w:rsidRPr="009F35B7" w:rsidRDefault="00FC59F5" w:rsidP="009F35B7">
      <w:pPr>
        <w:pStyle w:val="ListParagraph"/>
        <w:numPr>
          <w:ilvl w:val="0"/>
          <w:numId w:val="12"/>
        </w:numPr>
        <w:ind w:left="567"/>
        <w:jc w:val="both"/>
        <w:rPr>
          <w:rFonts w:ascii="Swis721 Lt BT" w:hAnsi="Swis721 Lt BT" w:cs="Arial"/>
          <w:sz w:val="22"/>
          <w:szCs w:val="22"/>
        </w:rPr>
      </w:pPr>
      <w:r w:rsidRPr="009F35B7">
        <w:rPr>
          <w:rFonts w:ascii="Swis721 Lt BT" w:hAnsi="Swis721 Lt BT" w:cs="Arial"/>
          <w:sz w:val="22"/>
          <w:szCs w:val="22"/>
        </w:rPr>
        <w:t>referring to an anti-bullying programme;</w:t>
      </w:r>
    </w:p>
    <w:p w14:paraId="50A644F6" w14:textId="77777777" w:rsidR="00FC59F5" w:rsidRPr="009F35B7" w:rsidRDefault="00FC59F5" w:rsidP="009F35B7">
      <w:pPr>
        <w:pStyle w:val="ListParagraph"/>
        <w:numPr>
          <w:ilvl w:val="0"/>
          <w:numId w:val="12"/>
        </w:numPr>
        <w:ind w:left="567"/>
        <w:jc w:val="both"/>
        <w:rPr>
          <w:rFonts w:ascii="Swis721 Lt BT" w:hAnsi="Swis721 Lt BT" w:cs="Arial"/>
          <w:sz w:val="22"/>
          <w:szCs w:val="22"/>
        </w:rPr>
      </w:pPr>
      <w:r w:rsidRPr="009F35B7">
        <w:rPr>
          <w:rFonts w:ascii="Swis721 Lt BT" w:hAnsi="Swis721 Lt BT" w:cs="Arial"/>
          <w:sz w:val="22"/>
          <w:szCs w:val="22"/>
        </w:rPr>
        <w:t>discussing the sequence of events with the students;</w:t>
      </w:r>
    </w:p>
    <w:p w14:paraId="15B07CAB" w14:textId="77777777" w:rsidR="00FC59F5" w:rsidRPr="009F35B7" w:rsidRDefault="00FC59F5" w:rsidP="009F35B7">
      <w:pPr>
        <w:pStyle w:val="ListParagraph"/>
        <w:numPr>
          <w:ilvl w:val="0"/>
          <w:numId w:val="12"/>
        </w:numPr>
        <w:ind w:left="567"/>
        <w:jc w:val="both"/>
        <w:rPr>
          <w:rFonts w:ascii="Swis721 Lt BT" w:hAnsi="Swis721 Lt BT" w:cs="Arial"/>
          <w:sz w:val="22"/>
          <w:szCs w:val="22"/>
        </w:rPr>
      </w:pPr>
      <w:r w:rsidRPr="009F35B7">
        <w:rPr>
          <w:rFonts w:ascii="Swis721 Lt BT" w:hAnsi="Swis721 Lt BT" w:cs="Arial"/>
          <w:sz w:val="22"/>
          <w:szCs w:val="22"/>
        </w:rPr>
        <w:t>helping the students to analyse their involvement in bullying;</w:t>
      </w:r>
    </w:p>
    <w:p w14:paraId="2EAB63CB" w14:textId="77777777" w:rsidR="00FC59F5" w:rsidRPr="009F35B7" w:rsidRDefault="00FC59F5" w:rsidP="009F35B7">
      <w:pPr>
        <w:pStyle w:val="ListParagraph"/>
        <w:numPr>
          <w:ilvl w:val="0"/>
          <w:numId w:val="12"/>
        </w:numPr>
        <w:ind w:left="567"/>
        <w:jc w:val="both"/>
        <w:rPr>
          <w:rFonts w:ascii="Swis721 Lt BT" w:hAnsi="Swis721 Lt BT" w:cs="Arial"/>
          <w:sz w:val="22"/>
          <w:szCs w:val="22"/>
        </w:rPr>
      </w:pPr>
      <w:r w:rsidRPr="009F35B7">
        <w:rPr>
          <w:rFonts w:ascii="Swis721 Lt BT" w:hAnsi="Swis721 Lt BT" w:cs="Arial"/>
          <w:sz w:val="22"/>
          <w:szCs w:val="22"/>
        </w:rPr>
        <w:t>establishing the wrongdoing and need to avoid repetition;</w:t>
      </w:r>
    </w:p>
    <w:p w14:paraId="1C9ED892" w14:textId="00D533E0" w:rsidR="00134416" w:rsidRPr="009F35B7" w:rsidRDefault="00FC59F5" w:rsidP="009F35B7">
      <w:pPr>
        <w:pStyle w:val="ListParagraph"/>
        <w:numPr>
          <w:ilvl w:val="0"/>
          <w:numId w:val="12"/>
        </w:numPr>
        <w:ind w:left="567"/>
        <w:jc w:val="both"/>
        <w:rPr>
          <w:rFonts w:ascii="Swis721 Lt BT" w:hAnsi="Swis721 Lt BT" w:cs="Arial"/>
          <w:sz w:val="22"/>
          <w:szCs w:val="22"/>
        </w:rPr>
      </w:pPr>
      <w:r w:rsidRPr="009F35B7">
        <w:rPr>
          <w:rFonts w:ascii="Swis721 Lt BT" w:hAnsi="Swis721 Lt BT" w:cs="Arial"/>
          <w:sz w:val="22"/>
          <w:szCs w:val="22"/>
        </w:rPr>
        <w:t>enlisting the support of parents or carers to help change the students’</w:t>
      </w:r>
      <w:r w:rsidR="00BA4D9F">
        <w:rPr>
          <w:rFonts w:ascii="Swis721 Lt BT" w:hAnsi="Swis721 Lt BT" w:cs="Arial"/>
          <w:sz w:val="22"/>
          <w:szCs w:val="22"/>
        </w:rPr>
        <w:t xml:space="preserve"> behaviour</w:t>
      </w:r>
      <w:r w:rsidR="00134416" w:rsidRPr="009F35B7">
        <w:rPr>
          <w:rFonts w:ascii="Swis721 Lt BT" w:hAnsi="Swis721 Lt BT" w:cs="Arial"/>
          <w:sz w:val="22"/>
          <w:szCs w:val="22"/>
        </w:rPr>
        <w:t>;</w:t>
      </w:r>
    </w:p>
    <w:p w14:paraId="33CE73B3" w14:textId="30EE2BBB" w:rsidR="00134416" w:rsidRPr="009F35B7" w:rsidRDefault="00134416" w:rsidP="009F35B7">
      <w:pPr>
        <w:pStyle w:val="ListParagraph"/>
        <w:numPr>
          <w:ilvl w:val="0"/>
          <w:numId w:val="12"/>
        </w:numPr>
        <w:ind w:left="567"/>
        <w:jc w:val="both"/>
        <w:rPr>
          <w:rFonts w:ascii="Swis721 Lt BT" w:hAnsi="Swis721 Lt BT" w:cs="Arial"/>
          <w:sz w:val="22"/>
          <w:szCs w:val="22"/>
        </w:rPr>
      </w:pPr>
      <w:r w:rsidRPr="009F35B7">
        <w:rPr>
          <w:rFonts w:ascii="Swis721 Lt BT" w:hAnsi="Swis721 Lt BT"/>
          <w:sz w:val="22"/>
          <w:szCs w:val="22"/>
        </w:rPr>
        <w:t>Supported in recognising the key values of FORGIVENESS &amp; RESPECT. The academy recognises the importance of forgiveness at every level and that school leaders express this value and will give students the opportunity to move on when they recognise they are sorry for what they have done. Drawing on the Christian basis of the value of respect so that those involved in bullying recognise that everyone is deserving of respect as recognition of the gospel teaching ‘Do unto others as you would have them do to you’.</w:t>
      </w:r>
    </w:p>
    <w:p w14:paraId="6F84BAE1" w14:textId="77777777" w:rsidR="00CE0179" w:rsidRPr="009F35B7" w:rsidRDefault="00CE0179" w:rsidP="009F35B7">
      <w:pPr>
        <w:jc w:val="both"/>
        <w:rPr>
          <w:rFonts w:ascii="Swis721 Lt BT" w:hAnsi="Swis721 Lt BT" w:cs="Arial"/>
          <w:sz w:val="22"/>
          <w:szCs w:val="22"/>
        </w:rPr>
      </w:pPr>
    </w:p>
    <w:p w14:paraId="52022CF2" w14:textId="77777777" w:rsidR="00CE0179" w:rsidRPr="009F35B7" w:rsidRDefault="00CE0179" w:rsidP="009F35B7">
      <w:pPr>
        <w:jc w:val="both"/>
        <w:rPr>
          <w:rFonts w:ascii="Swis721 Lt BT" w:hAnsi="Swis721 Lt BT" w:cs="Arial"/>
          <w:sz w:val="22"/>
          <w:szCs w:val="22"/>
        </w:rPr>
      </w:pPr>
      <w:r w:rsidRPr="009F35B7">
        <w:rPr>
          <w:rFonts w:ascii="Swis721 Lt BT" w:hAnsi="Swis721 Lt BT" w:cs="Arial"/>
          <w:sz w:val="22"/>
          <w:szCs w:val="22"/>
        </w:rPr>
        <w:t>Possible sanctions</w:t>
      </w:r>
      <w:r w:rsidR="00B965B8" w:rsidRPr="009F35B7">
        <w:rPr>
          <w:rFonts w:ascii="Swis721 Lt BT" w:hAnsi="Swis721 Lt BT" w:cs="Arial"/>
          <w:sz w:val="22"/>
          <w:szCs w:val="22"/>
        </w:rPr>
        <w:t>: including but not limited to;</w:t>
      </w:r>
    </w:p>
    <w:p w14:paraId="388314A9" w14:textId="77777777" w:rsidR="00CE0179" w:rsidRPr="009F35B7" w:rsidRDefault="00CE0179" w:rsidP="009F35B7">
      <w:pPr>
        <w:jc w:val="both"/>
        <w:rPr>
          <w:rFonts w:ascii="Swis721 Lt BT" w:hAnsi="Swis721 Lt BT" w:cs="Arial"/>
          <w:sz w:val="22"/>
          <w:szCs w:val="22"/>
        </w:rPr>
      </w:pPr>
    </w:p>
    <w:p w14:paraId="17BC5B95" w14:textId="77777777" w:rsidR="00CE0179" w:rsidRPr="009F35B7" w:rsidRDefault="00B92173" w:rsidP="009F35B7">
      <w:pPr>
        <w:pStyle w:val="ListParagraph"/>
        <w:numPr>
          <w:ilvl w:val="0"/>
          <w:numId w:val="13"/>
        </w:numPr>
        <w:ind w:left="567"/>
        <w:jc w:val="both"/>
        <w:rPr>
          <w:rFonts w:ascii="Swis721 Lt BT" w:hAnsi="Swis721 Lt BT" w:cs="Arial"/>
          <w:sz w:val="22"/>
          <w:szCs w:val="22"/>
        </w:rPr>
      </w:pPr>
      <w:r w:rsidRPr="009F35B7">
        <w:rPr>
          <w:rFonts w:ascii="Swis721 Lt BT" w:hAnsi="Swis721 Lt BT" w:cs="Arial"/>
          <w:sz w:val="22"/>
          <w:szCs w:val="22"/>
        </w:rPr>
        <w:t>F</w:t>
      </w:r>
      <w:r w:rsidR="00CE0179" w:rsidRPr="009F35B7">
        <w:rPr>
          <w:rFonts w:ascii="Swis721 Lt BT" w:hAnsi="Swis721 Lt BT" w:cs="Arial"/>
          <w:sz w:val="22"/>
          <w:szCs w:val="22"/>
        </w:rPr>
        <w:t xml:space="preserve">irst offence- </w:t>
      </w:r>
      <w:r w:rsidR="00B965B8" w:rsidRPr="009F35B7">
        <w:rPr>
          <w:rFonts w:ascii="Swis721 Lt BT" w:hAnsi="Swis721 Lt BT" w:cs="Arial"/>
          <w:sz w:val="22"/>
          <w:szCs w:val="22"/>
        </w:rPr>
        <w:t>c</w:t>
      </w:r>
      <w:r w:rsidR="00CE0179" w:rsidRPr="009F35B7">
        <w:rPr>
          <w:rFonts w:ascii="Swis721 Lt BT" w:hAnsi="Swis721 Lt BT" w:cs="Arial"/>
          <w:sz w:val="22"/>
          <w:szCs w:val="22"/>
        </w:rPr>
        <w:t xml:space="preserve">onsequence issued </w:t>
      </w:r>
    </w:p>
    <w:p w14:paraId="301221D8" w14:textId="77777777" w:rsidR="00CE0179" w:rsidRPr="009F35B7" w:rsidRDefault="00B92173" w:rsidP="009F35B7">
      <w:pPr>
        <w:pStyle w:val="ListParagraph"/>
        <w:numPr>
          <w:ilvl w:val="0"/>
          <w:numId w:val="13"/>
        </w:numPr>
        <w:ind w:left="567"/>
        <w:jc w:val="both"/>
        <w:rPr>
          <w:rFonts w:ascii="Swis721 Lt BT" w:hAnsi="Swis721 Lt BT" w:cs="Arial"/>
          <w:sz w:val="22"/>
          <w:szCs w:val="22"/>
        </w:rPr>
      </w:pPr>
      <w:r w:rsidRPr="009F35B7">
        <w:rPr>
          <w:rFonts w:ascii="Swis721 Lt BT" w:hAnsi="Swis721 Lt BT" w:cs="Arial"/>
          <w:sz w:val="22"/>
          <w:szCs w:val="22"/>
        </w:rPr>
        <w:t>S</w:t>
      </w:r>
      <w:r w:rsidR="00CE0179" w:rsidRPr="009F35B7">
        <w:rPr>
          <w:rFonts w:ascii="Swis721 Lt BT" w:hAnsi="Swis721 Lt BT" w:cs="Arial"/>
          <w:sz w:val="22"/>
          <w:szCs w:val="22"/>
        </w:rPr>
        <w:t>econd offence- Internal isolation 0.5 day</w:t>
      </w:r>
      <w:r w:rsidR="00B965B8" w:rsidRPr="009F35B7">
        <w:rPr>
          <w:rFonts w:ascii="Swis721 Lt BT" w:hAnsi="Swis721 Lt BT" w:cs="Arial"/>
          <w:sz w:val="22"/>
          <w:szCs w:val="22"/>
        </w:rPr>
        <w:t>s (</w:t>
      </w:r>
      <w:r w:rsidR="00CE0179" w:rsidRPr="009F35B7">
        <w:rPr>
          <w:rFonts w:ascii="Swis721 Lt BT" w:hAnsi="Swis721 Lt BT" w:cs="Arial"/>
          <w:sz w:val="22"/>
          <w:szCs w:val="22"/>
        </w:rPr>
        <w:t xml:space="preserve">duration may be varied depending on severity and </w:t>
      </w:r>
      <w:r w:rsidR="00B965B8" w:rsidRPr="009F35B7">
        <w:rPr>
          <w:rFonts w:ascii="Swis721 Lt BT" w:hAnsi="Swis721 Lt BT" w:cs="Arial"/>
          <w:sz w:val="22"/>
          <w:szCs w:val="22"/>
        </w:rPr>
        <w:t>frequency</w:t>
      </w:r>
      <w:r w:rsidR="00CE0179" w:rsidRPr="009F35B7">
        <w:rPr>
          <w:rFonts w:ascii="Swis721 Lt BT" w:hAnsi="Swis721 Lt BT" w:cs="Arial"/>
          <w:sz w:val="22"/>
          <w:szCs w:val="22"/>
        </w:rPr>
        <w:t>)</w:t>
      </w:r>
    </w:p>
    <w:p w14:paraId="42A93695" w14:textId="77777777" w:rsidR="00CE0179" w:rsidRPr="009F35B7" w:rsidRDefault="00B965B8" w:rsidP="009F35B7">
      <w:pPr>
        <w:pStyle w:val="ListParagraph"/>
        <w:numPr>
          <w:ilvl w:val="0"/>
          <w:numId w:val="13"/>
        </w:numPr>
        <w:ind w:left="567"/>
        <w:jc w:val="both"/>
        <w:rPr>
          <w:rFonts w:ascii="Swis721 Lt BT" w:hAnsi="Swis721 Lt BT" w:cs="Arial"/>
          <w:sz w:val="22"/>
          <w:szCs w:val="22"/>
        </w:rPr>
      </w:pPr>
      <w:r w:rsidRPr="009F35B7">
        <w:rPr>
          <w:rFonts w:ascii="Swis721 Lt BT" w:hAnsi="Swis721 Lt BT" w:cs="Arial"/>
          <w:sz w:val="22"/>
          <w:szCs w:val="22"/>
        </w:rPr>
        <w:lastRenderedPageBreak/>
        <w:t xml:space="preserve">Third offence- Internal isolation 1.0 days (duration may be varied depending on severity and frequency) </w:t>
      </w:r>
    </w:p>
    <w:p w14:paraId="709FC72B" w14:textId="77777777" w:rsidR="00B965B8" w:rsidRPr="009F35B7" w:rsidRDefault="00B965B8" w:rsidP="009F35B7">
      <w:pPr>
        <w:pStyle w:val="ListParagraph"/>
        <w:numPr>
          <w:ilvl w:val="0"/>
          <w:numId w:val="13"/>
        </w:numPr>
        <w:ind w:left="567"/>
        <w:jc w:val="both"/>
        <w:rPr>
          <w:rFonts w:ascii="Swis721 Lt BT" w:hAnsi="Swis721 Lt BT" w:cs="Arial"/>
          <w:sz w:val="22"/>
          <w:szCs w:val="22"/>
        </w:rPr>
      </w:pPr>
      <w:r w:rsidRPr="009F35B7">
        <w:rPr>
          <w:rFonts w:ascii="Swis721 Lt BT" w:hAnsi="Swis721 Lt BT" w:cs="Arial"/>
          <w:sz w:val="22"/>
          <w:szCs w:val="22"/>
        </w:rPr>
        <w:t>Forth offence- Fixed Term Exclusion</w:t>
      </w:r>
    </w:p>
    <w:p w14:paraId="3CA8C30B" w14:textId="77777777" w:rsidR="00B965B8" w:rsidRPr="009F35B7" w:rsidRDefault="00B965B8" w:rsidP="009F35B7">
      <w:pPr>
        <w:pStyle w:val="ListParagraph"/>
        <w:numPr>
          <w:ilvl w:val="0"/>
          <w:numId w:val="13"/>
        </w:numPr>
        <w:ind w:left="567"/>
        <w:jc w:val="both"/>
        <w:rPr>
          <w:rFonts w:ascii="Swis721 Lt BT" w:hAnsi="Swis721 Lt BT" w:cs="Arial"/>
          <w:sz w:val="22"/>
          <w:szCs w:val="22"/>
        </w:rPr>
      </w:pPr>
      <w:r w:rsidRPr="009F35B7">
        <w:rPr>
          <w:rFonts w:ascii="Swis721 Lt BT" w:hAnsi="Swis721 Lt BT" w:cs="Arial"/>
          <w:sz w:val="22"/>
          <w:szCs w:val="22"/>
        </w:rPr>
        <w:t xml:space="preserve">Additional offences- risk of permanent exclusion  </w:t>
      </w:r>
    </w:p>
    <w:p w14:paraId="314F51BE" w14:textId="77777777" w:rsidR="00CE0179" w:rsidRPr="009F35B7" w:rsidRDefault="00CE0179" w:rsidP="009F35B7">
      <w:pPr>
        <w:jc w:val="both"/>
        <w:rPr>
          <w:rFonts w:ascii="Swis721 Lt BT" w:hAnsi="Swis721 Lt BT" w:cs="Arial"/>
          <w:sz w:val="22"/>
          <w:szCs w:val="22"/>
        </w:rPr>
      </w:pPr>
    </w:p>
    <w:p w14:paraId="4AFFAA35" w14:textId="77777777" w:rsidR="00FC59F5" w:rsidRPr="009F35B7" w:rsidRDefault="00FC59F5" w:rsidP="009F35B7">
      <w:pPr>
        <w:jc w:val="both"/>
        <w:rPr>
          <w:rFonts w:ascii="Swis721 Lt BT" w:hAnsi="Swis721 Lt BT" w:cs="Arial"/>
          <w:sz w:val="22"/>
          <w:szCs w:val="22"/>
        </w:rPr>
      </w:pPr>
      <w:r w:rsidRPr="009F35B7">
        <w:rPr>
          <w:rFonts w:ascii="Swis721 Lt BT" w:hAnsi="Swis721 Lt BT" w:cs="Arial"/>
          <w:sz w:val="22"/>
          <w:szCs w:val="22"/>
        </w:rPr>
        <w:t>A formal record will be kept on file for any student who has been bullying to avoid repetition.</w:t>
      </w:r>
    </w:p>
    <w:p w14:paraId="67DEBB7C" w14:textId="0D527D00" w:rsidR="00E46492" w:rsidRPr="009F35B7" w:rsidRDefault="00E46492" w:rsidP="009F35B7">
      <w:pPr>
        <w:jc w:val="both"/>
        <w:rPr>
          <w:rFonts w:ascii="Swis721 Lt BT" w:hAnsi="Swis721 Lt BT" w:cs="Arial"/>
          <w:sz w:val="22"/>
          <w:szCs w:val="22"/>
        </w:rPr>
      </w:pPr>
    </w:p>
    <w:p w14:paraId="66CB6FA4" w14:textId="77777777" w:rsidR="00E46492" w:rsidRPr="009F35B7" w:rsidRDefault="00E46492" w:rsidP="009F35B7">
      <w:pPr>
        <w:pStyle w:val="ListParagraph"/>
        <w:numPr>
          <w:ilvl w:val="0"/>
          <w:numId w:val="3"/>
        </w:numPr>
        <w:spacing w:after="120"/>
        <w:jc w:val="both"/>
        <w:rPr>
          <w:rFonts w:ascii="Swis721 Lt BT" w:hAnsi="Swis721 Lt BT" w:cs="Arial"/>
          <w:b/>
          <w:sz w:val="22"/>
          <w:szCs w:val="22"/>
        </w:rPr>
      </w:pPr>
      <w:r w:rsidRPr="009F35B7">
        <w:rPr>
          <w:rFonts w:ascii="Swis721 Lt BT" w:hAnsi="Swis721 Lt BT" w:cs="Arial"/>
          <w:b/>
          <w:sz w:val="22"/>
          <w:szCs w:val="22"/>
        </w:rPr>
        <w:t>Academy anti-bullying strategy</w:t>
      </w:r>
    </w:p>
    <w:p w14:paraId="2586E07D" w14:textId="77777777" w:rsidR="00FC59F5" w:rsidRPr="009F35B7" w:rsidRDefault="00E46492" w:rsidP="00E46492">
      <w:pPr>
        <w:spacing w:after="120"/>
        <w:jc w:val="both"/>
        <w:rPr>
          <w:rFonts w:ascii="Swis721 Lt BT" w:hAnsi="Swis721 Lt BT" w:cs="Arial"/>
          <w:sz w:val="22"/>
          <w:szCs w:val="22"/>
        </w:rPr>
      </w:pPr>
      <w:r w:rsidRPr="009F35B7">
        <w:rPr>
          <w:rFonts w:ascii="Swis721 Lt BT" w:hAnsi="Swis721 Lt BT" w:cs="Arial"/>
          <w:sz w:val="22"/>
          <w:szCs w:val="22"/>
        </w:rPr>
        <w:t>Bullying at the Academy will not be tolerated and this message will be reinforced regularly.  It is important that tackling bullying is seen as an on-going process which involves all members of the Academy community.</w:t>
      </w:r>
      <w:r w:rsidR="00FC59F5" w:rsidRPr="009F35B7">
        <w:rPr>
          <w:rFonts w:ascii="Swis721 Lt BT" w:hAnsi="Swis721 Lt BT" w:cs="Arial"/>
          <w:sz w:val="22"/>
          <w:szCs w:val="22"/>
        </w:rPr>
        <w:t xml:space="preserve"> Anti-bully messages will be promoted through/by:</w:t>
      </w:r>
    </w:p>
    <w:p w14:paraId="425EE331" w14:textId="77777777" w:rsidR="00E46492" w:rsidRPr="009F35B7" w:rsidRDefault="00E46492" w:rsidP="009F35B7">
      <w:pPr>
        <w:pStyle w:val="ListParagraph"/>
        <w:numPr>
          <w:ilvl w:val="0"/>
          <w:numId w:val="14"/>
        </w:numPr>
        <w:ind w:left="567"/>
        <w:jc w:val="both"/>
        <w:rPr>
          <w:rFonts w:ascii="Swis721 Lt BT" w:hAnsi="Swis721 Lt BT" w:cs="Arial"/>
          <w:sz w:val="22"/>
          <w:szCs w:val="22"/>
        </w:rPr>
      </w:pPr>
      <w:r w:rsidRPr="009F35B7">
        <w:rPr>
          <w:rFonts w:ascii="Swis721 Lt BT" w:hAnsi="Swis721 Lt BT" w:cs="Arial"/>
          <w:sz w:val="22"/>
          <w:szCs w:val="22"/>
        </w:rPr>
        <w:t>The Academy will raise the awareness of the nature of bullying and its consequences through the curriculum, assemblies and other opportunities including PSHE days.</w:t>
      </w:r>
    </w:p>
    <w:p w14:paraId="4D3EA917" w14:textId="77777777" w:rsidR="00FC59F5" w:rsidRPr="009F35B7" w:rsidRDefault="00FC59F5" w:rsidP="009F35B7">
      <w:pPr>
        <w:pStyle w:val="ListParagraph"/>
        <w:ind w:left="567"/>
        <w:jc w:val="both"/>
        <w:rPr>
          <w:rFonts w:ascii="Swis721 Lt BT" w:hAnsi="Swis721 Lt BT" w:cs="Arial"/>
          <w:sz w:val="22"/>
          <w:szCs w:val="22"/>
        </w:rPr>
      </w:pPr>
    </w:p>
    <w:p w14:paraId="77E9AC79" w14:textId="77777777" w:rsidR="00FC59F5" w:rsidRPr="009F35B7" w:rsidRDefault="00FC59F5" w:rsidP="009F35B7">
      <w:pPr>
        <w:numPr>
          <w:ilvl w:val="0"/>
          <w:numId w:val="14"/>
        </w:numPr>
        <w:spacing w:after="120"/>
        <w:ind w:left="567"/>
        <w:jc w:val="both"/>
        <w:rPr>
          <w:rFonts w:ascii="Swis721 Lt BT" w:hAnsi="Swis721 Lt BT" w:cs="Arial"/>
          <w:sz w:val="22"/>
          <w:szCs w:val="22"/>
        </w:rPr>
      </w:pPr>
      <w:r w:rsidRPr="009F35B7">
        <w:rPr>
          <w:rFonts w:ascii="Swis721 Lt BT" w:hAnsi="Swis721 Lt BT" w:cs="Arial"/>
          <w:sz w:val="22"/>
          <w:szCs w:val="22"/>
        </w:rPr>
        <w:t>Promoting anti bullying via school assemblies led by internal and external speakers</w:t>
      </w:r>
    </w:p>
    <w:p w14:paraId="5A8A84FB" w14:textId="77777777" w:rsidR="00FC59F5" w:rsidRPr="009F35B7" w:rsidRDefault="00FC59F5" w:rsidP="009F35B7">
      <w:pPr>
        <w:pStyle w:val="ListParagraph"/>
        <w:ind w:left="567"/>
        <w:rPr>
          <w:rFonts w:ascii="Swis721 Lt BT" w:hAnsi="Swis721 Lt BT" w:cs="Arial"/>
          <w:sz w:val="22"/>
          <w:szCs w:val="22"/>
        </w:rPr>
      </w:pPr>
    </w:p>
    <w:p w14:paraId="0F1C8819" w14:textId="77777777" w:rsidR="00FC59F5" w:rsidRPr="009F35B7" w:rsidRDefault="00FC59F5" w:rsidP="009F35B7">
      <w:pPr>
        <w:numPr>
          <w:ilvl w:val="0"/>
          <w:numId w:val="14"/>
        </w:numPr>
        <w:spacing w:after="120"/>
        <w:ind w:left="567"/>
        <w:jc w:val="both"/>
        <w:rPr>
          <w:rFonts w:ascii="Swis721 Lt BT" w:hAnsi="Swis721 Lt BT" w:cs="Arial"/>
          <w:sz w:val="22"/>
          <w:szCs w:val="22"/>
        </w:rPr>
      </w:pPr>
      <w:r w:rsidRPr="009F35B7">
        <w:rPr>
          <w:rFonts w:ascii="Swis721 Lt BT" w:hAnsi="Swis721 Lt BT" w:cs="Arial"/>
          <w:sz w:val="22"/>
          <w:szCs w:val="22"/>
        </w:rPr>
        <w:t xml:space="preserve">Promoting harmony through prayer and reflection.  </w:t>
      </w:r>
    </w:p>
    <w:p w14:paraId="549DE4AC" w14:textId="77777777" w:rsidR="00E46492" w:rsidRPr="009F35B7" w:rsidRDefault="00E46492" w:rsidP="009F35B7">
      <w:pPr>
        <w:numPr>
          <w:ilvl w:val="0"/>
          <w:numId w:val="14"/>
        </w:numPr>
        <w:spacing w:after="120"/>
        <w:ind w:left="567"/>
        <w:jc w:val="both"/>
        <w:rPr>
          <w:rFonts w:ascii="Swis721 Lt BT" w:hAnsi="Swis721 Lt BT" w:cs="Arial"/>
          <w:sz w:val="22"/>
          <w:szCs w:val="22"/>
        </w:rPr>
      </w:pPr>
      <w:proofErr w:type="gramStart"/>
      <w:r w:rsidRPr="009F35B7">
        <w:rPr>
          <w:rFonts w:ascii="Swis721 Lt BT" w:hAnsi="Swis721 Lt BT" w:cs="Arial"/>
          <w:sz w:val="22"/>
          <w:szCs w:val="22"/>
        </w:rPr>
        <w:t>students</w:t>
      </w:r>
      <w:proofErr w:type="gramEnd"/>
      <w:r w:rsidRPr="009F35B7">
        <w:rPr>
          <w:rFonts w:ascii="Swis721 Lt BT" w:hAnsi="Swis721 Lt BT" w:cs="Arial"/>
          <w:sz w:val="22"/>
          <w:szCs w:val="22"/>
        </w:rPr>
        <w:t xml:space="preserve"> should be constantly made aware that we, as a school, will not tolerate bullying.  They must constantly be told that they should not suffer and that any teacher or supervisor is prepared to help.  They should always be encouraged to talk to someone.</w:t>
      </w:r>
    </w:p>
    <w:p w14:paraId="485A8029" w14:textId="77777777" w:rsidR="00E46492" w:rsidRPr="009F35B7" w:rsidRDefault="00E46492" w:rsidP="009F35B7">
      <w:pPr>
        <w:numPr>
          <w:ilvl w:val="0"/>
          <w:numId w:val="14"/>
        </w:numPr>
        <w:spacing w:after="120"/>
        <w:ind w:left="567"/>
        <w:jc w:val="both"/>
        <w:rPr>
          <w:rFonts w:ascii="Swis721 Lt BT" w:hAnsi="Swis721 Lt BT" w:cs="Arial"/>
          <w:sz w:val="22"/>
          <w:szCs w:val="22"/>
        </w:rPr>
      </w:pPr>
      <w:r w:rsidRPr="009F35B7">
        <w:rPr>
          <w:rFonts w:ascii="Swis721 Lt BT" w:hAnsi="Swis721 Lt BT" w:cs="Arial"/>
          <w:sz w:val="22"/>
          <w:szCs w:val="22"/>
        </w:rPr>
        <w:t>duty staff and lunchtime supervisors should be particularly vigilant when patrolling the school and playgrounds</w:t>
      </w:r>
    </w:p>
    <w:p w14:paraId="52F39164" w14:textId="77777777" w:rsidR="00E46492" w:rsidRPr="009F35B7" w:rsidRDefault="00E46492" w:rsidP="009F35B7">
      <w:pPr>
        <w:numPr>
          <w:ilvl w:val="0"/>
          <w:numId w:val="14"/>
        </w:numPr>
        <w:spacing w:after="120"/>
        <w:ind w:left="567"/>
        <w:jc w:val="both"/>
        <w:rPr>
          <w:rFonts w:ascii="Swis721 Lt BT" w:hAnsi="Swis721 Lt BT" w:cs="Arial"/>
          <w:sz w:val="22"/>
          <w:szCs w:val="22"/>
        </w:rPr>
      </w:pPr>
      <w:proofErr w:type="gramStart"/>
      <w:r w:rsidRPr="009F35B7">
        <w:rPr>
          <w:rFonts w:ascii="Swis721 Lt BT" w:hAnsi="Swis721 Lt BT" w:cs="Arial"/>
          <w:sz w:val="22"/>
          <w:szCs w:val="22"/>
        </w:rPr>
        <w:t>subject</w:t>
      </w:r>
      <w:proofErr w:type="gramEnd"/>
      <w:r w:rsidRPr="009F35B7">
        <w:rPr>
          <w:rFonts w:ascii="Swis721 Lt BT" w:hAnsi="Swis721 Lt BT" w:cs="Arial"/>
          <w:sz w:val="22"/>
          <w:szCs w:val="22"/>
        </w:rPr>
        <w:t xml:space="preserve"> teachers will sometimes be able to incorporate an “anti-bully” message in their lessons, e.g. in literature, drama, discussions of current affairs etc.</w:t>
      </w:r>
    </w:p>
    <w:p w14:paraId="651D83C4" w14:textId="77777777" w:rsidR="00FC59F5" w:rsidRPr="009F35B7" w:rsidRDefault="00E46492" w:rsidP="009F35B7">
      <w:pPr>
        <w:numPr>
          <w:ilvl w:val="0"/>
          <w:numId w:val="14"/>
        </w:numPr>
        <w:spacing w:after="120"/>
        <w:ind w:left="567"/>
        <w:jc w:val="both"/>
        <w:rPr>
          <w:rFonts w:ascii="Swis721 Lt BT" w:hAnsi="Swis721 Lt BT" w:cs="Arial"/>
          <w:sz w:val="22"/>
          <w:szCs w:val="22"/>
        </w:rPr>
      </w:pPr>
      <w:r w:rsidRPr="009F35B7">
        <w:rPr>
          <w:rFonts w:ascii="Swis721 Lt BT" w:hAnsi="Swis721 Lt BT" w:cs="Arial"/>
          <w:sz w:val="22"/>
          <w:szCs w:val="22"/>
        </w:rPr>
        <w:t xml:space="preserve">cyber bullying </w:t>
      </w:r>
      <w:r w:rsidR="00FC59F5" w:rsidRPr="009F35B7">
        <w:rPr>
          <w:rFonts w:ascii="Swis721 Lt BT" w:hAnsi="Swis721 Lt BT" w:cs="Arial"/>
          <w:sz w:val="22"/>
          <w:szCs w:val="22"/>
        </w:rPr>
        <w:t xml:space="preserve">messages delivering as part of the curriculum  </w:t>
      </w:r>
    </w:p>
    <w:p w14:paraId="3854D942" w14:textId="77777777" w:rsidR="00E46492" w:rsidRPr="009F35B7" w:rsidRDefault="00FC59F5" w:rsidP="009F35B7">
      <w:pPr>
        <w:numPr>
          <w:ilvl w:val="0"/>
          <w:numId w:val="14"/>
        </w:numPr>
        <w:spacing w:after="120"/>
        <w:ind w:left="567"/>
        <w:jc w:val="both"/>
        <w:rPr>
          <w:rFonts w:ascii="Swis721 Lt BT" w:hAnsi="Swis721 Lt BT" w:cs="Arial"/>
          <w:sz w:val="22"/>
          <w:szCs w:val="22"/>
        </w:rPr>
      </w:pPr>
      <w:r w:rsidRPr="009F35B7">
        <w:rPr>
          <w:rFonts w:ascii="Swis721 Lt BT" w:hAnsi="Swis721 Lt BT" w:cs="Arial"/>
          <w:sz w:val="22"/>
          <w:szCs w:val="22"/>
        </w:rPr>
        <w:t xml:space="preserve"> </w:t>
      </w:r>
      <w:r w:rsidR="00E46492" w:rsidRPr="009F35B7">
        <w:rPr>
          <w:rFonts w:ascii="Swis721 Lt BT" w:hAnsi="Swis721 Lt BT" w:cs="Arial"/>
          <w:sz w:val="22"/>
          <w:szCs w:val="22"/>
        </w:rPr>
        <w:t xml:space="preserve">It is particularly important for students to be encouraged to speak to a member of staff if they experience or know of incidents of bullying taking place.  </w:t>
      </w:r>
    </w:p>
    <w:p w14:paraId="7A3CF673" w14:textId="4B5DFC9C" w:rsidR="00134416" w:rsidRPr="009F35B7" w:rsidRDefault="00FC59F5" w:rsidP="009F35B7">
      <w:pPr>
        <w:pStyle w:val="CommentText"/>
        <w:jc w:val="both"/>
        <w:rPr>
          <w:rFonts w:ascii="Swis721 Lt BT" w:hAnsi="Swis721 Lt BT"/>
          <w:sz w:val="22"/>
          <w:szCs w:val="22"/>
        </w:rPr>
      </w:pPr>
      <w:r w:rsidRPr="009F35B7">
        <w:rPr>
          <w:rFonts w:ascii="Swis721 Lt BT" w:hAnsi="Swis721 Lt BT" w:cs="Arial"/>
          <w:sz w:val="22"/>
          <w:szCs w:val="22"/>
        </w:rPr>
        <w:t>Friendships, forgiveness and respect will be promoted</w:t>
      </w:r>
      <w:r w:rsidR="00134416" w:rsidRPr="009F35B7">
        <w:rPr>
          <w:rFonts w:ascii="Swis721 Lt BT" w:hAnsi="Swis721 Lt BT" w:cs="Arial"/>
          <w:sz w:val="22"/>
          <w:szCs w:val="22"/>
        </w:rPr>
        <w:t>.</w:t>
      </w:r>
      <w:r w:rsidRPr="009F35B7">
        <w:rPr>
          <w:rFonts w:ascii="Swis721 Lt BT" w:hAnsi="Swis721 Lt BT" w:cs="Arial"/>
          <w:sz w:val="22"/>
          <w:szCs w:val="22"/>
        </w:rPr>
        <w:t xml:space="preserve"> </w:t>
      </w:r>
      <w:r w:rsidR="00134416" w:rsidRPr="009F35B7">
        <w:rPr>
          <w:rFonts w:ascii="Swis721 Lt BT" w:hAnsi="Swis721 Lt BT"/>
          <w:sz w:val="22"/>
          <w:szCs w:val="22"/>
        </w:rPr>
        <w:t>The Academy’s Christian values of forgiveness and respect will be strongly promoted in this area along with the additional value of friendship</w:t>
      </w:r>
      <w:r w:rsidRPr="009F35B7">
        <w:rPr>
          <w:rFonts w:ascii="Swis721 Lt BT" w:hAnsi="Swis721 Lt BT" w:cs="Arial"/>
          <w:sz w:val="22"/>
          <w:szCs w:val="22"/>
        </w:rPr>
        <w:t xml:space="preserve"> will be explored and celebrated during assemblies and guest speaker visits (e</w:t>
      </w:r>
      <w:r w:rsidR="009F35B7">
        <w:rPr>
          <w:rFonts w:ascii="Swis721 Lt BT" w:hAnsi="Swis721 Lt BT" w:cs="Arial"/>
          <w:sz w:val="22"/>
          <w:szCs w:val="22"/>
        </w:rPr>
        <w:t>.</w:t>
      </w:r>
      <w:r w:rsidRPr="009F35B7">
        <w:rPr>
          <w:rFonts w:ascii="Swis721 Lt BT" w:hAnsi="Swis721 Lt BT" w:cs="Arial"/>
          <w:sz w:val="22"/>
          <w:szCs w:val="22"/>
        </w:rPr>
        <w:t>g</w:t>
      </w:r>
      <w:r w:rsidR="009F35B7">
        <w:rPr>
          <w:rFonts w:ascii="Swis721 Lt BT" w:hAnsi="Swis721 Lt BT" w:cs="Arial"/>
          <w:sz w:val="22"/>
          <w:szCs w:val="22"/>
        </w:rPr>
        <w:t>.</w:t>
      </w:r>
      <w:r w:rsidRPr="009F35B7">
        <w:rPr>
          <w:rFonts w:ascii="Swis721 Lt BT" w:hAnsi="Swis721 Lt BT" w:cs="Arial"/>
          <w:sz w:val="22"/>
          <w:szCs w:val="22"/>
        </w:rPr>
        <w:t xml:space="preserve"> LGBT </w:t>
      </w:r>
      <w:r w:rsidR="00BA4D9F">
        <w:rPr>
          <w:rFonts w:ascii="Swis721 Lt BT" w:hAnsi="Swis721 Lt BT" w:cs="Arial"/>
          <w:sz w:val="22"/>
          <w:szCs w:val="22"/>
        </w:rPr>
        <w:t>talks</w:t>
      </w:r>
      <w:r w:rsidRPr="009F35B7">
        <w:rPr>
          <w:rFonts w:ascii="Swis721 Lt BT" w:hAnsi="Swis721 Lt BT" w:cs="Arial"/>
          <w:sz w:val="22"/>
          <w:szCs w:val="22"/>
        </w:rPr>
        <w:t>).</w:t>
      </w:r>
      <w:r w:rsidR="00134416" w:rsidRPr="009F35B7">
        <w:rPr>
          <w:rFonts w:ascii="Swis721 Lt BT" w:hAnsi="Swis721 Lt BT" w:cs="Arial"/>
          <w:sz w:val="22"/>
          <w:szCs w:val="22"/>
        </w:rPr>
        <w:t xml:space="preserve"> </w:t>
      </w:r>
      <w:r w:rsidR="00134416" w:rsidRPr="009F35B7">
        <w:rPr>
          <w:rFonts w:ascii="Swis721 Lt BT" w:hAnsi="Swis721 Lt BT"/>
          <w:sz w:val="22"/>
          <w:szCs w:val="22"/>
        </w:rPr>
        <w:t xml:space="preserve">This will be done in the context of our Christian values and taking recommendations from the C of E report and guidance ‘Valuing All God’s Children’. </w:t>
      </w:r>
    </w:p>
    <w:p w14:paraId="45196CC1" w14:textId="77777777" w:rsidR="00B06984" w:rsidRPr="009F35B7" w:rsidRDefault="00B06984" w:rsidP="006B1276">
      <w:pPr>
        <w:pStyle w:val="Footer"/>
        <w:spacing w:after="120"/>
        <w:rPr>
          <w:rFonts w:ascii="Swis721 Lt BT" w:hAnsi="Swis721 Lt BT" w:cs="Arial"/>
          <w:sz w:val="22"/>
          <w:szCs w:val="22"/>
        </w:rPr>
      </w:pPr>
    </w:p>
    <w:p w14:paraId="7B6E0F10" w14:textId="77777777" w:rsidR="006B1276" w:rsidRPr="009F35B7" w:rsidRDefault="006B1276" w:rsidP="006B1276">
      <w:pPr>
        <w:pStyle w:val="Footer"/>
        <w:spacing w:after="120"/>
        <w:rPr>
          <w:rFonts w:ascii="Swis721 Lt BT" w:hAnsi="Swis721 Lt BT" w:cs="Arial"/>
          <w:sz w:val="22"/>
          <w:szCs w:val="22"/>
        </w:rPr>
      </w:pPr>
      <w:r w:rsidRPr="009F35B7">
        <w:rPr>
          <w:rFonts w:ascii="Swis721 Lt BT" w:hAnsi="Swis721 Lt BT" w:cs="Arial"/>
          <w:sz w:val="22"/>
          <w:szCs w:val="22"/>
        </w:rPr>
        <w:lastRenderedPageBreak/>
        <w:t>Help Organisations:</w:t>
      </w:r>
    </w:p>
    <w:p w14:paraId="4844C8AE" w14:textId="77777777" w:rsidR="006B1276" w:rsidRPr="009F35B7" w:rsidRDefault="006B1276" w:rsidP="006B1276">
      <w:pPr>
        <w:pStyle w:val="Footer"/>
        <w:spacing w:after="120"/>
        <w:rPr>
          <w:rFonts w:ascii="Swis721 Lt BT" w:hAnsi="Swis721 Lt BT" w:cs="Arial"/>
          <w:sz w:val="22"/>
          <w:szCs w:val="22"/>
        </w:rPr>
      </w:pPr>
      <w:r w:rsidRPr="009F35B7">
        <w:rPr>
          <w:rFonts w:ascii="Swis721 Lt BT" w:hAnsi="Swis721 Lt BT" w:cs="Arial"/>
          <w:sz w:val="22"/>
          <w:szCs w:val="22"/>
        </w:rPr>
        <w:t>KIDSCAPE Parents Helpline     0845 1 205 204</w:t>
      </w:r>
    </w:p>
    <w:p w14:paraId="11D39C65" w14:textId="77777777" w:rsidR="006B1276" w:rsidRPr="009F35B7" w:rsidRDefault="006B1276" w:rsidP="006B1276">
      <w:pPr>
        <w:pStyle w:val="Footer"/>
        <w:spacing w:after="120"/>
        <w:rPr>
          <w:rFonts w:ascii="Swis721 Lt BT" w:hAnsi="Swis721 Lt BT" w:cs="Arial"/>
          <w:sz w:val="22"/>
          <w:szCs w:val="22"/>
        </w:rPr>
      </w:pPr>
      <w:proofErr w:type="spellStart"/>
      <w:r w:rsidRPr="009F35B7">
        <w:rPr>
          <w:rFonts w:ascii="Swis721 Lt BT" w:hAnsi="Swis721 Lt BT" w:cs="Arial"/>
          <w:sz w:val="22"/>
          <w:szCs w:val="22"/>
        </w:rPr>
        <w:t>Childline</w:t>
      </w:r>
      <w:proofErr w:type="spellEnd"/>
      <w:r w:rsidRPr="009F35B7">
        <w:rPr>
          <w:rFonts w:ascii="Swis721 Lt BT" w:hAnsi="Swis721 Lt BT" w:cs="Arial"/>
          <w:sz w:val="22"/>
          <w:szCs w:val="22"/>
        </w:rPr>
        <w:t xml:space="preserve">                                    0800 1111</w:t>
      </w:r>
    </w:p>
    <w:p w14:paraId="7E2398B8" w14:textId="77777777" w:rsidR="006B1276" w:rsidRPr="009F35B7" w:rsidRDefault="006B1276" w:rsidP="006B1276">
      <w:pPr>
        <w:pStyle w:val="Footer"/>
        <w:spacing w:after="120"/>
        <w:rPr>
          <w:rFonts w:ascii="Swis721 Lt BT" w:hAnsi="Swis721 Lt BT" w:cs="Arial"/>
          <w:sz w:val="22"/>
          <w:szCs w:val="22"/>
        </w:rPr>
      </w:pPr>
      <w:proofErr w:type="spellStart"/>
      <w:r w:rsidRPr="009F35B7">
        <w:rPr>
          <w:rFonts w:ascii="Swis721 Lt BT" w:hAnsi="Swis721 Lt BT" w:cs="Arial"/>
          <w:sz w:val="22"/>
          <w:szCs w:val="22"/>
        </w:rPr>
        <w:t>Parentline</w:t>
      </w:r>
      <w:proofErr w:type="spellEnd"/>
      <w:r w:rsidRPr="009F35B7">
        <w:rPr>
          <w:rFonts w:ascii="Swis721 Lt BT" w:hAnsi="Swis721 Lt BT" w:cs="Arial"/>
          <w:sz w:val="22"/>
          <w:szCs w:val="22"/>
        </w:rPr>
        <w:t xml:space="preserve"> Plus                          0808 800 2222</w:t>
      </w:r>
    </w:p>
    <w:p w14:paraId="36A6B65E" w14:textId="77777777" w:rsidR="006B1276" w:rsidRPr="009F35B7" w:rsidRDefault="006B1276" w:rsidP="006B1276">
      <w:pPr>
        <w:pStyle w:val="Footer"/>
        <w:spacing w:after="120"/>
        <w:rPr>
          <w:rFonts w:ascii="Swis721 Lt BT" w:hAnsi="Swis721 Lt BT" w:cs="Arial"/>
          <w:sz w:val="22"/>
          <w:szCs w:val="22"/>
        </w:rPr>
      </w:pPr>
      <w:r w:rsidRPr="009F35B7">
        <w:rPr>
          <w:rFonts w:ascii="Swis721 Lt BT" w:hAnsi="Swis721 Lt BT" w:cs="Arial"/>
          <w:sz w:val="22"/>
          <w:szCs w:val="22"/>
        </w:rPr>
        <w:t xml:space="preserve">Bullying Online                          </w:t>
      </w:r>
      <w:hyperlink r:id="rId8" w:history="1">
        <w:r w:rsidRPr="009F35B7">
          <w:rPr>
            <w:rFonts w:ascii="Swis721 Lt BT" w:hAnsi="Swis721 Lt BT"/>
            <w:szCs w:val="22"/>
          </w:rPr>
          <w:t>www.bullying.co.uk</w:t>
        </w:r>
      </w:hyperlink>
    </w:p>
    <w:p w14:paraId="34AF00CD" w14:textId="459C3107" w:rsidR="006B1276" w:rsidRDefault="006B1276" w:rsidP="009F35B7">
      <w:pPr>
        <w:jc w:val="both"/>
        <w:rPr>
          <w:rFonts w:ascii="Swis721 Lt BT" w:hAnsi="Swis721 Lt BT" w:cs="Arial"/>
          <w:sz w:val="22"/>
          <w:szCs w:val="22"/>
        </w:rPr>
      </w:pPr>
    </w:p>
    <w:p w14:paraId="1411A453" w14:textId="77777777" w:rsidR="00BA4D9F" w:rsidRPr="009F35B7" w:rsidRDefault="00BA4D9F" w:rsidP="009F35B7">
      <w:pPr>
        <w:jc w:val="both"/>
        <w:rPr>
          <w:rFonts w:ascii="Swis721 Lt BT" w:hAnsi="Swis721 Lt BT" w:cs="Arial"/>
          <w:sz w:val="22"/>
          <w:szCs w:val="22"/>
        </w:rPr>
      </w:pPr>
    </w:p>
    <w:p w14:paraId="38BE8B58" w14:textId="77777777" w:rsidR="006B1276" w:rsidRPr="009F35B7" w:rsidRDefault="006B1276" w:rsidP="009F35B7">
      <w:pPr>
        <w:jc w:val="both"/>
        <w:rPr>
          <w:rFonts w:ascii="Swis721 Lt BT" w:hAnsi="Swis721 Lt BT" w:cs="Arial"/>
          <w:sz w:val="22"/>
          <w:szCs w:val="22"/>
        </w:rPr>
      </w:pPr>
    </w:p>
    <w:p w14:paraId="00F484C4" w14:textId="77777777" w:rsidR="00F27125" w:rsidRPr="009F35B7" w:rsidRDefault="00F27125" w:rsidP="009F35B7">
      <w:pPr>
        <w:jc w:val="both"/>
        <w:rPr>
          <w:rFonts w:ascii="Swis721 Lt BT" w:hAnsi="Swis721 Lt BT" w:cs="Arial"/>
          <w:b/>
          <w:sz w:val="22"/>
          <w:szCs w:val="22"/>
        </w:rPr>
      </w:pPr>
      <w:r w:rsidRPr="009F35B7">
        <w:rPr>
          <w:rFonts w:ascii="Swis721 Lt BT" w:hAnsi="Swis721 Lt BT" w:cs="Arial"/>
          <w:b/>
          <w:sz w:val="22"/>
          <w:szCs w:val="22"/>
        </w:rPr>
        <w:t>Monitoring, Evaluation and Review</w:t>
      </w:r>
    </w:p>
    <w:p w14:paraId="3F9605DB" w14:textId="77777777" w:rsidR="00F27125" w:rsidRPr="009F35B7" w:rsidRDefault="00F27125" w:rsidP="00F27125">
      <w:pPr>
        <w:pStyle w:val="ListParagraph"/>
        <w:jc w:val="both"/>
        <w:rPr>
          <w:rFonts w:ascii="Swis721 Lt BT" w:hAnsi="Swis721 Lt BT" w:cs="Arial"/>
          <w:sz w:val="22"/>
          <w:szCs w:val="22"/>
        </w:rPr>
      </w:pPr>
    </w:p>
    <w:p w14:paraId="796B744E" w14:textId="77777777" w:rsidR="00F27125" w:rsidRPr="009F35B7" w:rsidRDefault="00F27125" w:rsidP="009F35B7">
      <w:pPr>
        <w:jc w:val="both"/>
        <w:rPr>
          <w:rFonts w:ascii="Swis721 Lt BT" w:hAnsi="Swis721 Lt BT" w:cs="Arial"/>
          <w:sz w:val="22"/>
          <w:szCs w:val="22"/>
        </w:rPr>
      </w:pPr>
      <w:r w:rsidRPr="009F35B7">
        <w:rPr>
          <w:rFonts w:ascii="Swis721 Lt BT" w:hAnsi="Swis721 Lt BT" w:cs="Arial"/>
          <w:sz w:val="22"/>
          <w:szCs w:val="22"/>
        </w:rPr>
        <w:t xml:space="preserve">The policy will be promoted and published throughout the Academy. </w:t>
      </w:r>
    </w:p>
    <w:p w14:paraId="2A59C029" w14:textId="77777777" w:rsidR="00F27125" w:rsidRPr="009F35B7" w:rsidRDefault="00F27125" w:rsidP="009F35B7">
      <w:pPr>
        <w:ind w:left="360"/>
        <w:jc w:val="both"/>
        <w:rPr>
          <w:rFonts w:ascii="Swis721 Lt BT" w:hAnsi="Swis721 Lt BT" w:cs="Arial"/>
          <w:sz w:val="22"/>
          <w:szCs w:val="22"/>
        </w:rPr>
      </w:pPr>
    </w:p>
    <w:p w14:paraId="502DA70E" w14:textId="77777777" w:rsidR="00F27125" w:rsidRPr="009F35B7" w:rsidRDefault="00F27125" w:rsidP="009F35B7">
      <w:pPr>
        <w:jc w:val="both"/>
        <w:rPr>
          <w:rFonts w:ascii="Swis721 Lt BT" w:hAnsi="Swis721 Lt BT" w:cs="Arial"/>
          <w:sz w:val="22"/>
          <w:szCs w:val="22"/>
        </w:rPr>
      </w:pPr>
      <w:r w:rsidRPr="009F35B7">
        <w:rPr>
          <w:rFonts w:ascii="Swis721 Lt BT" w:hAnsi="Swis721 Lt BT" w:cs="Arial"/>
          <w:sz w:val="22"/>
          <w:szCs w:val="22"/>
        </w:rPr>
        <w:t xml:space="preserve">The Governing Body will review the policy within two years and assess its implementation and effectiveness.  </w:t>
      </w:r>
    </w:p>
    <w:p w14:paraId="3548FD4B" w14:textId="77777777" w:rsidR="00183AD9" w:rsidRPr="009F35B7" w:rsidRDefault="00183AD9">
      <w:pPr>
        <w:jc w:val="both"/>
        <w:rPr>
          <w:rFonts w:ascii="Swis721 Lt BT" w:hAnsi="Swis721 Lt BT" w:cs="Arial"/>
          <w:sz w:val="22"/>
          <w:szCs w:val="22"/>
        </w:rPr>
      </w:pPr>
    </w:p>
    <w:sectPr w:rsidR="00183AD9" w:rsidRPr="009F35B7" w:rsidSect="00AA7296">
      <w:footerReference w:type="default" r:id="rId9"/>
      <w:pgSz w:w="11909" w:h="16834" w:code="9"/>
      <w:pgMar w:top="1440" w:right="1797" w:bottom="1135" w:left="1797" w:header="72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B5D8A" w14:textId="77777777" w:rsidR="002444D0" w:rsidRDefault="002444D0">
      <w:r>
        <w:separator/>
      </w:r>
    </w:p>
  </w:endnote>
  <w:endnote w:type="continuationSeparator" w:id="0">
    <w:p w14:paraId="1BAA714D" w14:textId="77777777" w:rsidR="002444D0" w:rsidRDefault="0024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keley">
    <w:panose1 w:val="02020600000000000000"/>
    <w:charset w:val="00"/>
    <w:family w:val="roman"/>
    <w:notTrueType/>
    <w:pitch w:val="variable"/>
    <w:sig w:usb0="800000AF" w:usb1="4000004A" w:usb2="00000000" w:usb3="00000000" w:csb0="00000001" w:csb1="00000000"/>
  </w:font>
  <w:font w:name="Swis721 Lt BT">
    <w:altName w:val="Corbel"/>
    <w:panose1 w:val="020B0403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9918" w14:textId="77777777" w:rsidR="00183AD9" w:rsidRDefault="00183AD9"/>
  <w:p w14:paraId="0395114D" w14:textId="77777777" w:rsidR="00183AD9" w:rsidRDefault="00183AD9"/>
  <w:tbl>
    <w:tblPr>
      <w:tblW w:w="9126" w:type="dxa"/>
      <w:tblInd w:w="-176" w:type="dxa"/>
      <w:tblLook w:val="0000" w:firstRow="0" w:lastRow="0" w:firstColumn="0" w:lastColumn="0" w:noHBand="0" w:noVBand="0"/>
    </w:tblPr>
    <w:tblGrid>
      <w:gridCol w:w="2694"/>
      <w:gridCol w:w="4394"/>
      <w:gridCol w:w="2038"/>
    </w:tblGrid>
    <w:tr w:rsidR="009F1988" w14:paraId="0563B19F" w14:textId="77777777" w:rsidTr="00183AD9">
      <w:tc>
        <w:tcPr>
          <w:tcW w:w="2694" w:type="dxa"/>
        </w:tcPr>
        <w:p w14:paraId="08C579E3" w14:textId="492D145D" w:rsidR="009F1988" w:rsidRPr="00F166C1" w:rsidRDefault="00183AD9" w:rsidP="005A15C0">
          <w:pPr>
            <w:pStyle w:val="Footer"/>
            <w:rPr>
              <w:i/>
              <w:sz w:val="18"/>
              <w:szCs w:val="18"/>
            </w:rPr>
          </w:pPr>
          <w:r w:rsidRPr="00F166C1">
            <w:rPr>
              <w:i/>
              <w:sz w:val="18"/>
              <w:szCs w:val="18"/>
            </w:rPr>
            <w:t xml:space="preserve">Reviewed </w:t>
          </w:r>
          <w:r w:rsidR="00134416">
            <w:rPr>
              <w:i/>
              <w:sz w:val="18"/>
              <w:szCs w:val="18"/>
            </w:rPr>
            <w:t>A</w:t>
          </w:r>
          <w:r w:rsidR="009F35B7">
            <w:rPr>
              <w:i/>
              <w:sz w:val="18"/>
              <w:szCs w:val="18"/>
            </w:rPr>
            <w:t>pr</w:t>
          </w:r>
          <w:r w:rsidR="00134416">
            <w:rPr>
              <w:i/>
              <w:sz w:val="18"/>
              <w:szCs w:val="18"/>
            </w:rPr>
            <w:t>il 2019</w:t>
          </w:r>
        </w:p>
      </w:tc>
      <w:tc>
        <w:tcPr>
          <w:tcW w:w="4394" w:type="dxa"/>
        </w:tcPr>
        <w:p w14:paraId="1AE1B4D0" w14:textId="77777777" w:rsidR="009F1988" w:rsidRPr="00F166C1" w:rsidRDefault="009F1988">
          <w:pPr>
            <w:pStyle w:val="Footer"/>
            <w:jc w:val="center"/>
            <w:rPr>
              <w:i/>
              <w:sz w:val="18"/>
              <w:szCs w:val="18"/>
            </w:rPr>
          </w:pPr>
          <w:r w:rsidRPr="00F166C1">
            <w:rPr>
              <w:i/>
              <w:sz w:val="18"/>
              <w:szCs w:val="18"/>
            </w:rPr>
            <w:t xml:space="preserve">The </w:t>
          </w:r>
          <w:proofErr w:type="spellStart"/>
          <w:r w:rsidRPr="00F166C1">
            <w:rPr>
              <w:i/>
              <w:sz w:val="18"/>
              <w:szCs w:val="18"/>
            </w:rPr>
            <w:t>Samworth</w:t>
          </w:r>
          <w:proofErr w:type="spellEnd"/>
          <w:r w:rsidRPr="00F166C1">
            <w:rPr>
              <w:i/>
              <w:sz w:val="18"/>
              <w:szCs w:val="18"/>
            </w:rPr>
            <w:t xml:space="preserve"> Church Academy</w:t>
          </w:r>
        </w:p>
      </w:tc>
      <w:tc>
        <w:tcPr>
          <w:tcW w:w="2038" w:type="dxa"/>
        </w:tcPr>
        <w:p w14:paraId="5FE23DA4" w14:textId="5D9CCD54" w:rsidR="009F1988" w:rsidRPr="00F166C1" w:rsidRDefault="009F1988">
          <w:pPr>
            <w:pStyle w:val="Footer"/>
            <w:jc w:val="right"/>
            <w:rPr>
              <w:i/>
              <w:sz w:val="18"/>
              <w:szCs w:val="18"/>
            </w:rPr>
          </w:pPr>
          <w:r w:rsidRPr="00F166C1">
            <w:rPr>
              <w:i/>
              <w:sz w:val="18"/>
              <w:szCs w:val="18"/>
              <w:lang w:val="en-US"/>
            </w:rPr>
            <w:t xml:space="preserve">Page </w:t>
          </w:r>
          <w:r w:rsidRPr="00F166C1">
            <w:rPr>
              <w:i/>
              <w:sz w:val="18"/>
              <w:szCs w:val="18"/>
              <w:lang w:val="en-US"/>
            </w:rPr>
            <w:fldChar w:fldCharType="begin"/>
          </w:r>
          <w:r w:rsidRPr="00F166C1">
            <w:rPr>
              <w:i/>
              <w:sz w:val="18"/>
              <w:szCs w:val="18"/>
              <w:lang w:val="en-US"/>
            </w:rPr>
            <w:instrText xml:space="preserve"> PAGE </w:instrText>
          </w:r>
          <w:r w:rsidRPr="00F166C1">
            <w:rPr>
              <w:i/>
              <w:sz w:val="18"/>
              <w:szCs w:val="18"/>
              <w:lang w:val="en-US"/>
            </w:rPr>
            <w:fldChar w:fldCharType="separate"/>
          </w:r>
          <w:r w:rsidR="00DD5F58">
            <w:rPr>
              <w:i/>
              <w:noProof/>
              <w:sz w:val="18"/>
              <w:szCs w:val="18"/>
              <w:lang w:val="en-US"/>
            </w:rPr>
            <w:t>5</w:t>
          </w:r>
          <w:r w:rsidRPr="00F166C1">
            <w:rPr>
              <w:i/>
              <w:sz w:val="18"/>
              <w:szCs w:val="18"/>
              <w:lang w:val="en-US"/>
            </w:rPr>
            <w:fldChar w:fldCharType="end"/>
          </w:r>
          <w:r w:rsidRPr="00F166C1">
            <w:rPr>
              <w:i/>
              <w:sz w:val="18"/>
              <w:szCs w:val="18"/>
              <w:lang w:val="en-US"/>
            </w:rPr>
            <w:t xml:space="preserve"> of </w:t>
          </w:r>
          <w:r w:rsidRPr="00F166C1">
            <w:rPr>
              <w:i/>
              <w:sz w:val="18"/>
              <w:szCs w:val="18"/>
              <w:lang w:val="en-US"/>
            </w:rPr>
            <w:fldChar w:fldCharType="begin"/>
          </w:r>
          <w:r w:rsidRPr="00F166C1">
            <w:rPr>
              <w:i/>
              <w:sz w:val="18"/>
              <w:szCs w:val="18"/>
              <w:lang w:val="en-US"/>
            </w:rPr>
            <w:instrText xml:space="preserve"> NUMPAGES </w:instrText>
          </w:r>
          <w:r w:rsidRPr="00F166C1">
            <w:rPr>
              <w:i/>
              <w:sz w:val="18"/>
              <w:szCs w:val="18"/>
              <w:lang w:val="en-US"/>
            </w:rPr>
            <w:fldChar w:fldCharType="separate"/>
          </w:r>
          <w:r w:rsidR="00DD5F58">
            <w:rPr>
              <w:i/>
              <w:noProof/>
              <w:sz w:val="18"/>
              <w:szCs w:val="18"/>
              <w:lang w:val="en-US"/>
            </w:rPr>
            <w:t>5</w:t>
          </w:r>
          <w:r w:rsidRPr="00F166C1">
            <w:rPr>
              <w:i/>
              <w:sz w:val="18"/>
              <w:szCs w:val="18"/>
              <w:lang w:val="en-US"/>
            </w:rPr>
            <w:fldChar w:fldCharType="end"/>
          </w:r>
        </w:p>
      </w:tc>
    </w:tr>
    <w:tr w:rsidR="009F1988" w14:paraId="09188C01" w14:textId="77777777" w:rsidTr="00183AD9">
      <w:tc>
        <w:tcPr>
          <w:tcW w:w="2694" w:type="dxa"/>
        </w:tcPr>
        <w:p w14:paraId="5CA1C999" w14:textId="066A3C04" w:rsidR="009F1988" w:rsidRPr="00F166C1" w:rsidRDefault="00054D09">
          <w:pPr>
            <w:pStyle w:val="Footer"/>
            <w:rPr>
              <w:i/>
              <w:sz w:val="18"/>
              <w:szCs w:val="18"/>
            </w:rPr>
          </w:pPr>
          <w:r>
            <w:rPr>
              <w:i/>
              <w:sz w:val="18"/>
              <w:szCs w:val="18"/>
            </w:rPr>
            <w:t xml:space="preserve">To be reviewed </w:t>
          </w:r>
          <w:r w:rsidR="00134416" w:rsidRPr="009F35B7">
            <w:rPr>
              <w:i/>
              <w:sz w:val="18"/>
              <w:szCs w:val="18"/>
            </w:rPr>
            <w:t>April 202</w:t>
          </w:r>
          <w:r w:rsidR="009F35B7">
            <w:rPr>
              <w:i/>
              <w:sz w:val="18"/>
              <w:szCs w:val="18"/>
            </w:rPr>
            <w:t>1</w:t>
          </w:r>
        </w:p>
      </w:tc>
      <w:tc>
        <w:tcPr>
          <w:tcW w:w="4394" w:type="dxa"/>
        </w:tcPr>
        <w:p w14:paraId="45BFCC32" w14:textId="77777777" w:rsidR="009F1988" w:rsidRPr="00F166C1" w:rsidRDefault="00F166C1">
          <w:pPr>
            <w:pStyle w:val="Footer"/>
            <w:jc w:val="center"/>
            <w:rPr>
              <w:i/>
              <w:sz w:val="18"/>
              <w:szCs w:val="18"/>
            </w:rPr>
          </w:pPr>
          <w:r w:rsidRPr="00F166C1">
            <w:rPr>
              <w:i/>
              <w:sz w:val="18"/>
              <w:szCs w:val="18"/>
            </w:rPr>
            <w:t>Anti-Bullying</w:t>
          </w:r>
          <w:r w:rsidR="005867E9" w:rsidRPr="00F166C1">
            <w:rPr>
              <w:i/>
              <w:sz w:val="18"/>
              <w:szCs w:val="18"/>
            </w:rPr>
            <w:t xml:space="preserve"> Procedure</w:t>
          </w:r>
        </w:p>
      </w:tc>
      <w:tc>
        <w:tcPr>
          <w:tcW w:w="2038" w:type="dxa"/>
        </w:tcPr>
        <w:p w14:paraId="6A097D4B" w14:textId="77777777" w:rsidR="009F1988" w:rsidRPr="00F166C1" w:rsidRDefault="009F1988">
          <w:pPr>
            <w:pStyle w:val="Footer"/>
            <w:jc w:val="right"/>
            <w:rPr>
              <w:i/>
              <w:sz w:val="18"/>
              <w:szCs w:val="18"/>
              <w:lang w:val="en-US"/>
            </w:rPr>
          </w:pPr>
        </w:p>
      </w:tc>
    </w:tr>
  </w:tbl>
  <w:p w14:paraId="0DBFA91B" w14:textId="77777777" w:rsidR="009F1988" w:rsidRDefault="009F1988" w:rsidP="00FB0426">
    <w:pPr>
      <w:pStyle w:val="Footer"/>
      <w:tabs>
        <w:tab w:val="clear" w:pos="8640"/>
        <w:tab w:val="right" w:pos="822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48146" w14:textId="77777777" w:rsidR="002444D0" w:rsidRDefault="002444D0">
      <w:r>
        <w:separator/>
      </w:r>
    </w:p>
  </w:footnote>
  <w:footnote w:type="continuationSeparator" w:id="0">
    <w:p w14:paraId="1277D2A2" w14:textId="77777777" w:rsidR="002444D0" w:rsidRDefault="00244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447D"/>
    <w:multiLevelType w:val="hybridMultilevel"/>
    <w:tmpl w:val="7C3E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B66163E"/>
    <w:multiLevelType w:val="hybridMultilevel"/>
    <w:tmpl w:val="E88E3F6C"/>
    <w:lvl w:ilvl="0" w:tplc="81368A90">
      <w:start w:val="1"/>
      <w:numFmt w:val="bullet"/>
      <w:pStyle w:val="TSB-Policy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94776"/>
    <w:multiLevelType w:val="hybridMultilevel"/>
    <w:tmpl w:val="958CA1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7D75F02"/>
    <w:multiLevelType w:val="hybridMultilevel"/>
    <w:tmpl w:val="5234F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8C22A1"/>
    <w:multiLevelType w:val="multilevel"/>
    <w:tmpl w:val="2DFA1538"/>
    <w:numStyleLink w:val="Style1"/>
  </w:abstractNum>
  <w:abstractNum w:abstractNumId="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0A3531D"/>
    <w:multiLevelType w:val="multilevel"/>
    <w:tmpl w:val="2DFA1538"/>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FE73FE"/>
    <w:multiLevelType w:val="hybridMultilevel"/>
    <w:tmpl w:val="4A96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1635C"/>
    <w:multiLevelType w:val="hybridMultilevel"/>
    <w:tmpl w:val="1BD66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B44766"/>
    <w:multiLevelType w:val="hybridMultilevel"/>
    <w:tmpl w:val="A11C5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EB72F81"/>
    <w:multiLevelType w:val="hybridMultilevel"/>
    <w:tmpl w:val="5DB44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7E73A4"/>
    <w:multiLevelType w:val="hybridMultilevel"/>
    <w:tmpl w:val="3858E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4C62F21"/>
    <w:multiLevelType w:val="hybridMultilevel"/>
    <w:tmpl w:val="746270B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13"/>
  </w:num>
  <w:num w:numId="4">
    <w:abstractNumId w:val="7"/>
  </w:num>
  <w:num w:numId="5">
    <w:abstractNumId w:val="5"/>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10"/>
  </w:num>
  <w:num w:numId="8">
    <w:abstractNumId w:val="4"/>
  </w:num>
  <w:num w:numId="9">
    <w:abstractNumId w:val="0"/>
  </w:num>
  <w:num w:numId="10">
    <w:abstractNumId w:val="9"/>
  </w:num>
  <w:num w:numId="11">
    <w:abstractNumId w:val="12"/>
  </w:num>
  <w:num w:numId="12">
    <w:abstractNumId w:val="3"/>
  </w:num>
  <w:num w:numId="13">
    <w:abstractNumId w:val="1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A3"/>
    <w:rsid w:val="00003D85"/>
    <w:rsid w:val="000057C3"/>
    <w:rsid w:val="00017E7F"/>
    <w:rsid w:val="00030050"/>
    <w:rsid w:val="00040F47"/>
    <w:rsid w:val="00047F74"/>
    <w:rsid w:val="0005148E"/>
    <w:rsid w:val="00054D09"/>
    <w:rsid w:val="0006001F"/>
    <w:rsid w:val="000764D6"/>
    <w:rsid w:val="00096E42"/>
    <w:rsid w:val="000A10A4"/>
    <w:rsid w:val="000C4888"/>
    <w:rsid w:val="000C5DC8"/>
    <w:rsid w:val="000E233D"/>
    <w:rsid w:val="001060B1"/>
    <w:rsid w:val="001137DB"/>
    <w:rsid w:val="00134416"/>
    <w:rsid w:val="0014345E"/>
    <w:rsid w:val="0014697D"/>
    <w:rsid w:val="00152136"/>
    <w:rsid w:val="00172B03"/>
    <w:rsid w:val="001739B1"/>
    <w:rsid w:val="00174177"/>
    <w:rsid w:val="00183AD9"/>
    <w:rsid w:val="00190FF0"/>
    <w:rsid w:val="00196F24"/>
    <w:rsid w:val="0019737E"/>
    <w:rsid w:val="00197E88"/>
    <w:rsid w:val="001A3F54"/>
    <w:rsid w:val="001C48F3"/>
    <w:rsid w:val="001D0041"/>
    <w:rsid w:val="001D160F"/>
    <w:rsid w:val="001E4A43"/>
    <w:rsid w:val="00203E81"/>
    <w:rsid w:val="002369BC"/>
    <w:rsid w:val="00240F02"/>
    <w:rsid w:val="0024105E"/>
    <w:rsid w:val="002444D0"/>
    <w:rsid w:val="00280F8C"/>
    <w:rsid w:val="002933E8"/>
    <w:rsid w:val="00297021"/>
    <w:rsid w:val="002A43AD"/>
    <w:rsid w:val="002A7E5C"/>
    <w:rsid w:val="002C28CE"/>
    <w:rsid w:val="002C2ED8"/>
    <w:rsid w:val="002D25DC"/>
    <w:rsid w:val="002F5A98"/>
    <w:rsid w:val="0030221C"/>
    <w:rsid w:val="003102B6"/>
    <w:rsid w:val="0032716B"/>
    <w:rsid w:val="00351A80"/>
    <w:rsid w:val="00352B17"/>
    <w:rsid w:val="00363F36"/>
    <w:rsid w:val="00364F42"/>
    <w:rsid w:val="00367CAC"/>
    <w:rsid w:val="0037651C"/>
    <w:rsid w:val="0039263C"/>
    <w:rsid w:val="003D4F4E"/>
    <w:rsid w:val="003D5716"/>
    <w:rsid w:val="003D5DCA"/>
    <w:rsid w:val="003D7838"/>
    <w:rsid w:val="00426408"/>
    <w:rsid w:val="00434836"/>
    <w:rsid w:val="004376A2"/>
    <w:rsid w:val="00445D92"/>
    <w:rsid w:val="00464120"/>
    <w:rsid w:val="004750CF"/>
    <w:rsid w:val="00483963"/>
    <w:rsid w:val="004962E6"/>
    <w:rsid w:val="004A3312"/>
    <w:rsid w:val="004A44F9"/>
    <w:rsid w:val="004C3296"/>
    <w:rsid w:val="004D3B77"/>
    <w:rsid w:val="004E4439"/>
    <w:rsid w:val="004F589D"/>
    <w:rsid w:val="0050715A"/>
    <w:rsid w:val="005075F6"/>
    <w:rsid w:val="00515ABF"/>
    <w:rsid w:val="005168F8"/>
    <w:rsid w:val="00517049"/>
    <w:rsid w:val="005373DA"/>
    <w:rsid w:val="005630C7"/>
    <w:rsid w:val="00576FF3"/>
    <w:rsid w:val="00586238"/>
    <w:rsid w:val="005867E9"/>
    <w:rsid w:val="0059357F"/>
    <w:rsid w:val="005A15C0"/>
    <w:rsid w:val="005A556A"/>
    <w:rsid w:val="005A5F86"/>
    <w:rsid w:val="005C3958"/>
    <w:rsid w:val="005C40F2"/>
    <w:rsid w:val="005E0538"/>
    <w:rsid w:val="00606C4D"/>
    <w:rsid w:val="00613B6F"/>
    <w:rsid w:val="00613CAA"/>
    <w:rsid w:val="00616AF0"/>
    <w:rsid w:val="0063026D"/>
    <w:rsid w:val="0063138C"/>
    <w:rsid w:val="0063288D"/>
    <w:rsid w:val="00635156"/>
    <w:rsid w:val="00650389"/>
    <w:rsid w:val="00671C23"/>
    <w:rsid w:val="006732F2"/>
    <w:rsid w:val="006835D4"/>
    <w:rsid w:val="00683F75"/>
    <w:rsid w:val="00697B1A"/>
    <w:rsid w:val="006B1276"/>
    <w:rsid w:val="006C3470"/>
    <w:rsid w:val="006D4D7D"/>
    <w:rsid w:val="006F6039"/>
    <w:rsid w:val="00713D59"/>
    <w:rsid w:val="007317F6"/>
    <w:rsid w:val="007445D7"/>
    <w:rsid w:val="007557B3"/>
    <w:rsid w:val="00755ABC"/>
    <w:rsid w:val="0075617C"/>
    <w:rsid w:val="00770CF9"/>
    <w:rsid w:val="007763A7"/>
    <w:rsid w:val="00792DA0"/>
    <w:rsid w:val="007B1195"/>
    <w:rsid w:val="007C7321"/>
    <w:rsid w:val="007D1AF2"/>
    <w:rsid w:val="007F714C"/>
    <w:rsid w:val="00814900"/>
    <w:rsid w:val="00832A58"/>
    <w:rsid w:val="008433AE"/>
    <w:rsid w:val="008439A8"/>
    <w:rsid w:val="00843C67"/>
    <w:rsid w:val="00880C58"/>
    <w:rsid w:val="00883F77"/>
    <w:rsid w:val="008908AF"/>
    <w:rsid w:val="00893A22"/>
    <w:rsid w:val="00894193"/>
    <w:rsid w:val="008A5E06"/>
    <w:rsid w:val="008B28D4"/>
    <w:rsid w:val="008C2872"/>
    <w:rsid w:val="008E0602"/>
    <w:rsid w:val="0090548F"/>
    <w:rsid w:val="00915424"/>
    <w:rsid w:val="00930008"/>
    <w:rsid w:val="00951FA3"/>
    <w:rsid w:val="00960D72"/>
    <w:rsid w:val="009626E5"/>
    <w:rsid w:val="00964CD3"/>
    <w:rsid w:val="00966708"/>
    <w:rsid w:val="00975FC2"/>
    <w:rsid w:val="00990618"/>
    <w:rsid w:val="009E520C"/>
    <w:rsid w:val="009F1988"/>
    <w:rsid w:val="009F35B7"/>
    <w:rsid w:val="00A02523"/>
    <w:rsid w:val="00A059D5"/>
    <w:rsid w:val="00A158B1"/>
    <w:rsid w:val="00A22876"/>
    <w:rsid w:val="00A31C26"/>
    <w:rsid w:val="00A339F5"/>
    <w:rsid w:val="00A552E4"/>
    <w:rsid w:val="00A60EC9"/>
    <w:rsid w:val="00A62494"/>
    <w:rsid w:val="00A72AF4"/>
    <w:rsid w:val="00A7366E"/>
    <w:rsid w:val="00A77311"/>
    <w:rsid w:val="00A82126"/>
    <w:rsid w:val="00AA181E"/>
    <w:rsid w:val="00AA4ED0"/>
    <w:rsid w:val="00AA7296"/>
    <w:rsid w:val="00AC6488"/>
    <w:rsid w:val="00AC66CA"/>
    <w:rsid w:val="00AD6DDB"/>
    <w:rsid w:val="00AE0280"/>
    <w:rsid w:val="00AE5C6E"/>
    <w:rsid w:val="00AF7106"/>
    <w:rsid w:val="00B06984"/>
    <w:rsid w:val="00B10E0B"/>
    <w:rsid w:val="00B3368A"/>
    <w:rsid w:val="00B46048"/>
    <w:rsid w:val="00B4681F"/>
    <w:rsid w:val="00B5512B"/>
    <w:rsid w:val="00B67820"/>
    <w:rsid w:val="00B80E31"/>
    <w:rsid w:val="00B86189"/>
    <w:rsid w:val="00B92173"/>
    <w:rsid w:val="00B965B8"/>
    <w:rsid w:val="00BA028A"/>
    <w:rsid w:val="00BA116C"/>
    <w:rsid w:val="00BA4D9F"/>
    <w:rsid w:val="00BA740B"/>
    <w:rsid w:val="00BB1E9A"/>
    <w:rsid w:val="00BB36EE"/>
    <w:rsid w:val="00BC2CB9"/>
    <w:rsid w:val="00BC7178"/>
    <w:rsid w:val="00BD1918"/>
    <w:rsid w:val="00BF7232"/>
    <w:rsid w:val="00BF79CF"/>
    <w:rsid w:val="00C14C0D"/>
    <w:rsid w:val="00C46776"/>
    <w:rsid w:val="00C51A27"/>
    <w:rsid w:val="00C54973"/>
    <w:rsid w:val="00C66E4E"/>
    <w:rsid w:val="00C74272"/>
    <w:rsid w:val="00C74A6D"/>
    <w:rsid w:val="00C77E1F"/>
    <w:rsid w:val="00CB7671"/>
    <w:rsid w:val="00CC5D21"/>
    <w:rsid w:val="00CD1F08"/>
    <w:rsid w:val="00CE0179"/>
    <w:rsid w:val="00CE257B"/>
    <w:rsid w:val="00D06565"/>
    <w:rsid w:val="00D129CA"/>
    <w:rsid w:val="00D1349C"/>
    <w:rsid w:val="00D4734B"/>
    <w:rsid w:val="00D478D7"/>
    <w:rsid w:val="00D62B19"/>
    <w:rsid w:val="00D669A1"/>
    <w:rsid w:val="00D82E2F"/>
    <w:rsid w:val="00DA6B35"/>
    <w:rsid w:val="00DD5F58"/>
    <w:rsid w:val="00DF55FC"/>
    <w:rsid w:val="00DF7F7E"/>
    <w:rsid w:val="00E00E5C"/>
    <w:rsid w:val="00E026D5"/>
    <w:rsid w:val="00E46492"/>
    <w:rsid w:val="00E51A9B"/>
    <w:rsid w:val="00E62ABE"/>
    <w:rsid w:val="00E94B18"/>
    <w:rsid w:val="00EA278F"/>
    <w:rsid w:val="00EB0A32"/>
    <w:rsid w:val="00EB638D"/>
    <w:rsid w:val="00EE264B"/>
    <w:rsid w:val="00EF60FE"/>
    <w:rsid w:val="00F00287"/>
    <w:rsid w:val="00F166C1"/>
    <w:rsid w:val="00F27125"/>
    <w:rsid w:val="00F448E6"/>
    <w:rsid w:val="00F460DA"/>
    <w:rsid w:val="00F5103A"/>
    <w:rsid w:val="00F624D6"/>
    <w:rsid w:val="00F7097C"/>
    <w:rsid w:val="00F84EFC"/>
    <w:rsid w:val="00F93F65"/>
    <w:rsid w:val="00FB0426"/>
    <w:rsid w:val="00FC59F5"/>
    <w:rsid w:val="00FE2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C9AC2F3"/>
  <w15:docId w15:val="{19F538E5-DA02-4B8A-BD83-06AED8B0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TSB Headings"/>
    <w:basedOn w:val="Normal"/>
    <w:next w:val="Normal"/>
    <w:uiPriority w:val="9"/>
    <w:qFormat/>
    <w:pPr>
      <w:keepNext/>
      <w:outlineLvl w:val="0"/>
    </w:pPr>
    <w:rPr>
      <w:rFonts w:cs="Arial"/>
      <w:sz w:val="24"/>
    </w:rPr>
  </w:style>
  <w:style w:type="paragraph" w:styleId="Heading2">
    <w:name w:val="heading 2"/>
    <w:basedOn w:val="Normal"/>
    <w:next w:val="Normal"/>
    <w:qFormat/>
    <w:pPr>
      <w:keepNext/>
      <w:outlineLvl w:val="1"/>
    </w:pPr>
    <w:rPr>
      <w:rFonts w:cs="Arial"/>
      <w:b/>
      <w:bCs/>
      <w:sz w:val="24"/>
    </w:rPr>
  </w:style>
  <w:style w:type="paragraph" w:styleId="Heading4">
    <w:name w:val="heading 4"/>
    <w:basedOn w:val="Normal"/>
    <w:next w:val="Normal"/>
    <w:qFormat/>
    <w:rsid w:val="00843C6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rPr>
      <w:rFonts w:cs="Arial"/>
      <w:sz w:val="24"/>
    </w:rPr>
  </w:style>
  <w:style w:type="paragraph" w:styleId="BodyTextIndent2">
    <w:name w:val="Body Text Indent 2"/>
    <w:basedOn w:val="Normal"/>
    <w:pPr>
      <w:ind w:left="720" w:hanging="720"/>
    </w:pPr>
    <w:rPr>
      <w:rFonts w:cs="Arial"/>
      <w:sz w:val="24"/>
    </w:rPr>
  </w:style>
  <w:style w:type="paragraph" w:customStyle="1" w:styleId="DfESOutNumbered">
    <w:name w:val="DfESOutNumbered"/>
    <w:basedOn w:val="Normal"/>
    <w:rsid w:val="00951FA3"/>
    <w:pPr>
      <w:widowControl w:val="0"/>
      <w:numPr>
        <w:numId w:val="1"/>
      </w:numPr>
      <w:tabs>
        <w:tab w:val="clear" w:pos="720"/>
        <w:tab w:val="num" w:pos="360"/>
      </w:tabs>
      <w:overflowPunct w:val="0"/>
      <w:autoSpaceDE w:val="0"/>
      <w:autoSpaceDN w:val="0"/>
      <w:adjustRightInd w:val="0"/>
      <w:spacing w:after="240"/>
      <w:textAlignment w:val="baseline"/>
    </w:pPr>
    <w:rPr>
      <w:sz w:val="24"/>
    </w:rPr>
  </w:style>
  <w:style w:type="paragraph" w:customStyle="1" w:styleId="DfESBullets">
    <w:name w:val="DfESBullets"/>
    <w:basedOn w:val="Normal"/>
    <w:rsid w:val="00951FA3"/>
    <w:pPr>
      <w:widowControl w:val="0"/>
      <w:numPr>
        <w:numId w:val="2"/>
      </w:numPr>
      <w:tabs>
        <w:tab w:val="clear" w:pos="720"/>
        <w:tab w:val="num" w:pos="360"/>
      </w:tabs>
      <w:overflowPunct w:val="0"/>
      <w:autoSpaceDE w:val="0"/>
      <w:autoSpaceDN w:val="0"/>
      <w:adjustRightInd w:val="0"/>
      <w:spacing w:after="240"/>
      <w:ind w:left="0" w:firstLine="0"/>
      <w:textAlignment w:val="baseline"/>
    </w:pPr>
    <w:rPr>
      <w:sz w:val="24"/>
    </w:rPr>
  </w:style>
  <w:style w:type="paragraph" w:styleId="BodyText">
    <w:name w:val="Body Text"/>
    <w:basedOn w:val="Normal"/>
    <w:rsid w:val="00843C67"/>
    <w:pPr>
      <w:spacing w:after="120"/>
    </w:pPr>
  </w:style>
  <w:style w:type="paragraph" w:styleId="BodyText2">
    <w:name w:val="Body Text 2"/>
    <w:basedOn w:val="Normal"/>
    <w:rsid w:val="007557B3"/>
    <w:pPr>
      <w:spacing w:after="120" w:line="480" w:lineRule="auto"/>
    </w:pPr>
  </w:style>
  <w:style w:type="paragraph" w:styleId="BodyText3">
    <w:name w:val="Body Text 3"/>
    <w:basedOn w:val="Normal"/>
    <w:rsid w:val="007557B3"/>
    <w:pPr>
      <w:spacing w:after="120"/>
    </w:pPr>
    <w:rPr>
      <w:sz w:val="16"/>
      <w:szCs w:val="16"/>
    </w:rPr>
  </w:style>
  <w:style w:type="paragraph" w:customStyle="1" w:styleId="Style">
    <w:name w:val="Style"/>
    <w:rsid w:val="00D1349C"/>
    <w:pPr>
      <w:widowControl w:val="0"/>
      <w:autoSpaceDE w:val="0"/>
      <w:autoSpaceDN w:val="0"/>
      <w:adjustRightInd w:val="0"/>
    </w:pPr>
    <w:rPr>
      <w:rFonts w:ascii="Arial" w:hAnsi="Arial" w:cs="Arial"/>
      <w:sz w:val="24"/>
      <w:szCs w:val="24"/>
      <w:lang w:val="en-US" w:eastAsia="en-US"/>
    </w:rPr>
  </w:style>
  <w:style w:type="paragraph" w:styleId="BalloonText">
    <w:name w:val="Balloon Text"/>
    <w:basedOn w:val="Normal"/>
    <w:semiHidden/>
    <w:rsid w:val="00040F47"/>
    <w:rPr>
      <w:rFonts w:ascii="Tahoma" w:hAnsi="Tahoma" w:cs="Tahoma"/>
      <w:sz w:val="16"/>
      <w:szCs w:val="16"/>
    </w:rPr>
  </w:style>
  <w:style w:type="paragraph" w:styleId="ListParagraph">
    <w:name w:val="List Paragraph"/>
    <w:basedOn w:val="Normal"/>
    <w:link w:val="ListParagraphChar"/>
    <w:uiPriority w:val="34"/>
    <w:qFormat/>
    <w:rsid w:val="00CC5D21"/>
    <w:pPr>
      <w:ind w:left="720"/>
    </w:pPr>
  </w:style>
  <w:style w:type="numbering" w:customStyle="1" w:styleId="Style1">
    <w:name w:val="Style1"/>
    <w:basedOn w:val="NoList"/>
    <w:uiPriority w:val="99"/>
    <w:rsid w:val="00B80E31"/>
    <w:pPr>
      <w:numPr>
        <w:numId w:val="4"/>
      </w:numPr>
    </w:pPr>
  </w:style>
  <w:style w:type="paragraph" w:customStyle="1" w:styleId="TSB-Level1Numbers">
    <w:name w:val="TSB - Level 1 Numbers"/>
    <w:basedOn w:val="Heading1"/>
    <w:link w:val="TSB-Level1NumbersChar"/>
    <w:qFormat/>
    <w:rsid w:val="00B80E31"/>
    <w:pPr>
      <w:keepNext w:val="0"/>
      <w:spacing w:before="240" w:after="200" w:line="276" w:lineRule="auto"/>
      <w:ind w:left="1480" w:hanging="482"/>
      <w:jc w:val="both"/>
    </w:pPr>
    <w:rPr>
      <w:rFonts w:asciiTheme="majorHAnsi" w:eastAsiaTheme="minorHAnsi" w:hAnsiTheme="majorHAnsi" w:cstheme="minorHAnsi"/>
      <w:sz w:val="22"/>
      <w:szCs w:val="32"/>
    </w:rPr>
  </w:style>
  <w:style w:type="paragraph" w:customStyle="1" w:styleId="TSB-PolicyBullets">
    <w:name w:val="TSB - Policy Bullets"/>
    <w:basedOn w:val="ListParagraph"/>
    <w:link w:val="TSB-PolicyBulletsChar"/>
    <w:autoRedefine/>
    <w:qFormat/>
    <w:rsid w:val="00134416"/>
    <w:pPr>
      <w:numPr>
        <w:numId w:val="6"/>
      </w:numPr>
      <w:tabs>
        <w:tab w:val="left" w:pos="3686"/>
      </w:tabs>
      <w:spacing w:after="120" w:line="276" w:lineRule="auto"/>
      <w:jc w:val="both"/>
    </w:pPr>
    <w:rPr>
      <w:rFonts w:asciiTheme="minorHAnsi" w:eastAsiaTheme="minorHAnsi" w:hAnsiTheme="minorHAnsi" w:cstheme="minorBidi"/>
      <w:sz w:val="22"/>
      <w:szCs w:val="22"/>
    </w:rPr>
  </w:style>
  <w:style w:type="paragraph" w:customStyle="1" w:styleId="TSB-Level2Numbers">
    <w:name w:val="TSB - Level 2 Numbers"/>
    <w:basedOn w:val="TSB-Level1Numbers"/>
    <w:autoRedefine/>
    <w:qFormat/>
    <w:rsid w:val="00B80E31"/>
    <w:pPr>
      <w:numPr>
        <w:ilvl w:val="2"/>
        <w:numId w:val="5"/>
      </w:numPr>
      <w:tabs>
        <w:tab w:val="num" w:pos="2160"/>
      </w:tabs>
      <w:ind w:left="2223" w:hanging="998"/>
    </w:pPr>
  </w:style>
  <w:style w:type="character" w:customStyle="1" w:styleId="ListParagraphChar">
    <w:name w:val="List Paragraph Char"/>
    <w:basedOn w:val="DefaultParagraphFont"/>
    <w:link w:val="ListParagraph"/>
    <w:uiPriority w:val="34"/>
    <w:rsid w:val="00B80E31"/>
    <w:rPr>
      <w:rFonts w:ascii="Arial" w:hAnsi="Arial"/>
      <w:lang w:eastAsia="en-US"/>
    </w:rPr>
  </w:style>
  <w:style w:type="character" w:customStyle="1" w:styleId="TSB-PolicyBulletsChar">
    <w:name w:val="TSB - Policy Bullets Char"/>
    <w:basedOn w:val="ListParagraphChar"/>
    <w:link w:val="TSB-PolicyBullets"/>
    <w:rsid w:val="00134416"/>
    <w:rPr>
      <w:rFonts w:asciiTheme="minorHAnsi" w:eastAsiaTheme="minorHAnsi" w:hAnsiTheme="minorHAnsi" w:cstheme="minorBidi"/>
      <w:sz w:val="22"/>
      <w:szCs w:val="22"/>
      <w:lang w:eastAsia="en-US"/>
    </w:rPr>
  </w:style>
  <w:style w:type="character" w:customStyle="1" w:styleId="TSB-Level1NumbersChar">
    <w:name w:val="TSB - Level 1 Numbers Char"/>
    <w:basedOn w:val="DefaultParagraphFont"/>
    <w:link w:val="TSB-Level1Numbers"/>
    <w:rsid w:val="00B80E31"/>
    <w:rPr>
      <w:rFonts w:asciiTheme="majorHAnsi" w:eastAsiaTheme="minorHAnsi" w:hAnsiTheme="majorHAnsi" w:cstheme="minorHAnsi"/>
      <w:sz w:val="22"/>
      <w:szCs w:val="32"/>
      <w:lang w:eastAsia="en-US"/>
    </w:rPr>
  </w:style>
  <w:style w:type="character" w:customStyle="1" w:styleId="FooterChar">
    <w:name w:val="Footer Char"/>
    <w:link w:val="Footer"/>
    <w:rsid w:val="00E46492"/>
    <w:rPr>
      <w:rFonts w:ascii="Arial" w:hAnsi="Arial"/>
      <w:lang w:eastAsia="en-US"/>
    </w:rPr>
  </w:style>
  <w:style w:type="character" w:styleId="Hyperlink">
    <w:name w:val="Hyperlink"/>
    <w:rsid w:val="006B1276"/>
    <w:rPr>
      <w:color w:val="0000FF"/>
      <w:u w:val="single"/>
    </w:rPr>
  </w:style>
  <w:style w:type="paragraph" w:styleId="Revision">
    <w:name w:val="Revision"/>
    <w:hidden/>
    <w:uiPriority w:val="99"/>
    <w:semiHidden/>
    <w:rsid w:val="00893A22"/>
    <w:rPr>
      <w:rFonts w:ascii="Arial" w:hAnsi="Arial"/>
      <w:lang w:eastAsia="en-US"/>
    </w:rPr>
  </w:style>
  <w:style w:type="character" w:styleId="CommentReference">
    <w:name w:val="annotation reference"/>
    <w:basedOn w:val="DefaultParagraphFont"/>
    <w:semiHidden/>
    <w:unhideWhenUsed/>
    <w:rsid w:val="008E0602"/>
    <w:rPr>
      <w:sz w:val="16"/>
      <w:szCs w:val="16"/>
    </w:rPr>
  </w:style>
  <w:style w:type="paragraph" w:styleId="CommentText">
    <w:name w:val="annotation text"/>
    <w:basedOn w:val="Normal"/>
    <w:link w:val="CommentTextChar"/>
    <w:unhideWhenUsed/>
    <w:rsid w:val="008E0602"/>
  </w:style>
  <w:style w:type="character" w:customStyle="1" w:styleId="CommentTextChar">
    <w:name w:val="Comment Text Char"/>
    <w:basedOn w:val="DefaultParagraphFont"/>
    <w:link w:val="CommentText"/>
    <w:rsid w:val="008E0602"/>
    <w:rPr>
      <w:rFonts w:ascii="Arial" w:hAnsi="Arial"/>
      <w:lang w:eastAsia="en-US"/>
    </w:rPr>
  </w:style>
  <w:style w:type="paragraph" w:styleId="CommentSubject">
    <w:name w:val="annotation subject"/>
    <w:basedOn w:val="CommentText"/>
    <w:next w:val="CommentText"/>
    <w:link w:val="CommentSubjectChar"/>
    <w:semiHidden/>
    <w:unhideWhenUsed/>
    <w:rsid w:val="008E0602"/>
    <w:rPr>
      <w:b/>
      <w:bCs/>
    </w:rPr>
  </w:style>
  <w:style w:type="character" w:customStyle="1" w:styleId="CommentSubjectChar">
    <w:name w:val="Comment Subject Char"/>
    <w:basedOn w:val="CommentTextChar"/>
    <w:link w:val="CommentSubject"/>
    <w:semiHidden/>
    <w:rsid w:val="008E060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74076">
      <w:bodyDiv w:val="1"/>
      <w:marLeft w:val="0"/>
      <w:marRight w:val="0"/>
      <w:marTop w:val="0"/>
      <w:marBottom w:val="0"/>
      <w:divBdr>
        <w:top w:val="none" w:sz="0" w:space="0" w:color="auto"/>
        <w:left w:val="none" w:sz="0" w:space="0" w:color="auto"/>
        <w:bottom w:val="none" w:sz="0" w:space="0" w:color="auto"/>
        <w:right w:val="none" w:sz="0" w:space="0" w:color="auto"/>
      </w:divBdr>
    </w:div>
    <w:div w:id="8511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llying.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4042-01D8-4CF4-B0DE-A68352DC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1494</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Samworth Church Academy: Policy</vt:lpstr>
    </vt:vector>
  </TitlesOfParts>
  <Company>REDBRIDGE COLLEGE</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Samworth Church Academy: Policy</dc:title>
  <dc:subject>Anti Bullying</dc:subject>
  <dc:creator>Bob O'Hagan</dc:creator>
  <dc:description>To be cleared</dc:description>
  <cp:lastModifiedBy>Jayne Baggaley</cp:lastModifiedBy>
  <cp:revision>3</cp:revision>
  <cp:lastPrinted>2019-05-21T08:25:00Z</cp:lastPrinted>
  <dcterms:created xsi:type="dcterms:W3CDTF">2019-05-21T08:25:00Z</dcterms:created>
  <dcterms:modified xsi:type="dcterms:W3CDTF">2019-05-21T08:27:00Z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